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7BC7" w14:textId="77777777" w:rsidR="00245D96" w:rsidRPr="000D2EBA" w:rsidRDefault="00000000" w:rsidP="00A420AE">
      <w:pPr>
        <w:pStyle w:val="Header"/>
        <w:tabs>
          <w:tab w:val="clear" w:pos="4513"/>
          <w:tab w:val="clear" w:pos="9026"/>
        </w:tabs>
        <w:spacing w:before="120" w:after="120"/>
        <w:rPr>
          <w:noProof/>
          <w:lang w:eastAsia="en-NZ"/>
        </w:rPr>
      </w:pPr>
      <w:r>
        <w:rPr>
          <w:noProof/>
          <w:lang w:eastAsia="en-NZ"/>
        </w:rPr>
        <w:pict w14:anchorId="3CD0997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07874BA0" w14:textId="77777777" w:rsidR="002F785B" w:rsidRPr="00E86764" w:rsidRDefault="002F785B" w:rsidP="006C5D0E">
                  <w:pPr>
                    <w:jc w:val="center"/>
                    <w:rPr>
                      <w:rFonts w:cs="Arial"/>
                      <w:b/>
                      <w:color w:val="595959"/>
                      <w:sz w:val="40"/>
                      <w:szCs w:val="40"/>
                    </w:rPr>
                  </w:pPr>
                  <w:r w:rsidRPr="00E86764">
                    <w:rPr>
                      <w:rFonts w:cs="Arial"/>
                      <w:b/>
                      <w:color w:val="595959"/>
                      <w:sz w:val="40"/>
                      <w:szCs w:val="40"/>
                    </w:rPr>
                    <w:t>NZQA</w:t>
                  </w:r>
                </w:p>
                <w:p w14:paraId="6C6CF417" w14:textId="77777777" w:rsidR="002F785B" w:rsidRPr="00E86764" w:rsidRDefault="002F785B" w:rsidP="006C5D0E">
                  <w:pPr>
                    <w:jc w:val="center"/>
                    <w:rPr>
                      <w:rFonts w:cs="Arial"/>
                      <w:b/>
                      <w:color w:val="595959"/>
                      <w:sz w:val="40"/>
                      <w:szCs w:val="44"/>
                    </w:rPr>
                  </w:pPr>
                  <w:r w:rsidRPr="00E86764">
                    <w:rPr>
                      <w:rFonts w:cs="Arial"/>
                      <w:b/>
                      <w:color w:val="595959"/>
                      <w:sz w:val="40"/>
                      <w:szCs w:val="44"/>
                    </w:rPr>
                    <w:t>Approved</w:t>
                  </w:r>
                </w:p>
              </w:txbxContent>
            </v:textbox>
          </v:shape>
        </w:pict>
      </w:r>
    </w:p>
    <w:p w14:paraId="644348EC" w14:textId="77777777" w:rsidR="00245D96" w:rsidRDefault="00245D96" w:rsidP="006C5D0E"/>
    <w:p w14:paraId="04517874" w14:textId="77777777" w:rsidR="00245D96" w:rsidRDefault="00245D96" w:rsidP="006C5D0E"/>
    <w:p w14:paraId="4486B123" w14:textId="77777777" w:rsidR="00245D96" w:rsidRDefault="00245D96" w:rsidP="006C5D0E"/>
    <w:p w14:paraId="7E4671FD" w14:textId="77777777" w:rsidR="00245D96" w:rsidRDefault="00245D96" w:rsidP="00057392"/>
    <w:p w14:paraId="6F8FF4C9" w14:textId="77777777" w:rsidR="00245D96" w:rsidRDefault="00245D96" w:rsidP="006C5D0E"/>
    <w:p w14:paraId="00AEC938" w14:textId="77777777" w:rsidR="00245D96" w:rsidRDefault="00245D96" w:rsidP="006C5D0E"/>
    <w:p w14:paraId="4C6A291B" w14:textId="77777777" w:rsidR="00245D96" w:rsidRDefault="00245D96" w:rsidP="006C5D0E"/>
    <w:p w14:paraId="1FB7E0C1" w14:textId="77777777" w:rsidR="00245D96" w:rsidRDefault="00245D96" w:rsidP="00BD1A47">
      <w:pPr>
        <w:pStyle w:val="xStyleLeft0cmHanging5cm"/>
      </w:pPr>
    </w:p>
    <w:p w14:paraId="6C361949" w14:textId="77777777" w:rsidR="00245D96" w:rsidRPr="006D41FB" w:rsidRDefault="006D41FB" w:rsidP="006C5D0E">
      <w:pPr>
        <w:rPr>
          <w:rStyle w:val="xStyle14ptBold"/>
          <w:color w:val="FF0000"/>
          <w:szCs w:val="20"/>
        </w:rPr>
      </w:pPr>
      <w:r w:rsidRPr="006D41FB">
        <w:rPr>
          <w:rStyle w:val="xStyle14ptBold"/>
          <w:color w:val="FF0000"/>
          <w:szCs w:val="20"/>
        </w:rPr>
        <w:t>EXPIRED</w:t>
      </w:r>
    </w:p>
    <w:p w14:paraId="7275092A" w14:textId="77777777" w:rsidR="00245D96" w:rsidRPr="00DC4EA4" w:rsidRDefault="00245D96" w:rsidP="00F27C34">
      <w:pPr>
        <w:pStyle w:val="xStyleLeft0cmHanging5cm"/>
        <w:rPr>
          <w:rStyle w:val="xStyle14pt"/>
        </w:rPr>
      </w:pPr>
      <w:r w:rsidRPr="00F27C34">
        <w:rPr>
          <w:rStyle w:val="xStyle14ptBold"/>
        </w:rPr>
        <w:t>Achievement standard:</w:t>
      </w:r>
      <w:r w:rsidRPr="00F27C34">
        <w:rPr>
          <w:rStyle w:val="xStyle14ptBold"/>
        </w:rPr>
        <w:tab/>
      </w:r>
      <w:r>
        <w:rPr>
          <w:rStyle w:val="VPField14pt"/>
        </w:rPr>
        <w:t>91082</w:t>
      </w:r>
      <w:r w:rsidR="00CF667F" w:rsidRPr="00CF667F">
        <w:rPr>
          <w:rStyle w:val="Heading1Char"/>
          <w:sz w:val="28"/>
        </w:rPr>
        <w:t xml:space="preserve"> </w:t>
      </w:r>
      <w:r w:rsidR="00CF667F" w:rsidRPr="00FA2583">
        <w:rPr>
          <w:rStyle w:val="CommentReference"/>
          <w:sz w:val="28"/>
        </w:rPr>
        <w:t>Version 3</w:t>
      </w:r>
    </w:p>
    <w:p w14:paraId="0EED9602" w14:textId="77777777" w:rsidR="00245D96" w:rsidRPr="00DC4EA4" w:rsidRDefault="00245D96" w:rsidP="00BD1A47">
      <w:pPr>
        <w:pStyle w:val="xStyleLeft0cmHanging5cm"/>
        <w:rPr>
          <w:rStyle w:val="VPField14pt"/>
        </w:rPr>
      </w:pPr>
      <w:r w:rsidRPr="00DC4EA4">
        <w:rPr>
          <w:rStyle w:val="xStyle14ptBold"/>
        </w:rPr>
        <w:t>Standard title:</w:t>
      </w:r>
      <w:r w:rsidRPr="00DC4EA4">
        <w:rPr>
          <w:rStyle w:val="xStyle14ptBold"/>
        </w:rPr>
        <w:tab/>
      </w:r>
      <w:r>
        <w:rPr>
          <w:rStyle w:val="VPField14pt"/>
        </w:rPr>
        <w:t>Implement basic procedures to process a specified product</w:t>
      </w:r>
    </w:p>
    <w:p w14:paraId="4BA0870B" w14:textId="77777777" w:rsidR="00245D96" w:rsidRPr="00DC4EA4" w:rsidRDefault="00245D96" w:rsidP="00BD1A47">
      <w:pPr>
        <w:pStyle w:val="xStyleLeft0cmHanging5cm"/>
        <w:rPr>
          <w:rStyle w:val="VPField14pt"/>
        </w:rPr>
      </w:pPr>
      <w:r w:rsidRPr="00DC4EA4">
        <w:rPr>
          <w:rStyle w:val="VPField14pt"/>
          <w:b/>
          <w:bCs/>
        </w:rPr>
        <w:t>Level:</w:t>
      </w:r>
      <w:r w:rsidRPr="00DC4EA4">
        <w:rPr>
          <w:rStyle w:val="VPField14pt"/>
          <w:b/>
          <w:bCs/>
        </w:rPr>
        <w:tab/>
      </w:r>
      <w:r>
        <w:rPr>
          <w:rStyle w:val="VPField14pt"/>
        </w:rPr>
        <w:t>1</w:t>
      </w:r>
    </w:p>
    <w:p w14:paraId="6869934D" w14:textId="77777777" w:rsidR="00245D96" w:rsidRPr="00DC4EA4" w:rsidRDefault="00245D96" w:rsidP="00BD1A47">
      <w:pPr>
        <w:pStyle w:val="xStyleLeft0cmHanging5cm"/>
        <w:rPr>
          <w:rStyle w:val="VPField14pt"/>
        </w:rPr>
      </w:pPr>
      <w:r w:rsidRPr="00DC4EA4">
        <w:rPr>
          <w:rStyle w:val="VPField14pt"/>
          <w:b/>
          <w:bCs/>
        </w:rPr>
        <w:t>Credits:</w:t>
      </w:r>
      <w:r w:rsidRPr="00DC4EA4">
        <w:rPr>
          <w:rStyle w:val="VPField14pt"/>
          <w:b/>
          <w:bCs/>
        </w:rPr>
        <w:tab/>
      </w:r>
      <w:r w:rsidRPr="00DC4EA4">
        <w:rPr>
          <w:rStyle w:val="VPField14pt"/>
        </w:rPr>
        <w:t>4</w:t>
      </w:r>
    </w:p>
    <w:p w14:paraId="3544D6CD" w14:textId="77777777" w:rsidR="00245D96" w:rsidRPr="00DC4EA4" w:rsidRDefault="00245D96" w:rsidP="00BD1A47">
      <w:pPr>
        <w:pStyle w:val="xStyleLeft0cmHanging5cm"/>
        <w:rPr>
          <w:rStyle w:val="VPField14pt"/>
        </w:rPr>
      </w:pPr>
      <w:r w:rsidRPr="00DC4EA4">
        <w:rPr>
          <w:rStyle w:val="VPField14pt"/>
          <w:b/>
          <w:bCs/>
        </w:rPr>
        <w:t>Resource title:</w:t>
      </w:r>
      <w:r w:rsidRPr="00DC4EA4">
        <w:rPr>
          <w:rStyle w:val="VPField14pt"/>
          <w:b/>
          <w:bCs/>
        </w:rPr>
        <w:tab/>
      </w:r>
      <w:r w:rsidR="00FA2943">
        <w:rPr>
          <w:rStyle w:val="VPField14pt"/>
        </w:rPr>
        <w:t xml:space="preserve">From </w:t>
      </w:r>
      <w:r w:rsidR="005E7A21">
        <w:rPr>
          <w:rStyle w:val="VPField14pt"/>
        </w:rPr>
        <w:t xml:space="preserve">flax </w:t>
      </w:r>
      <w:r w:rsidR="00FA2943">
        <w:rPr>
          <w:rStyle w:val="VPField14pt"/>
        </w:rPr>
        <w:t>fibre to paper</w:t>
      </w:r>
    </w:p>
    <w:p w14:paraId="2CF14A8B" w14:textId="77777777" w:rsidR="00245D96" w:rsidRPr="00DC4EA4" w:rsidRDefault="00245D96" w:rsidP="001729AB">
      <w:pPr>
        <w:tabs>
          <w:tab w:val="left" w:pos="2835"/>
        </w:tabs>
        <w:rPr>
          <w:rStyle w:val="xStyle14pt"/>
        </w:rPr>
      </w:pPr>
      <w:r w:rsidRPr="00DC4EA4">
        <w:rPr>
          <w:rStyle w:val="xStyle14ptBold"/>
        </w:rPr>
        <w:t>Resource reference:</w:t>
      </w:r>
      <w:r w:rsidRPr="00DC4EA4">
        <w:rPr>
          <w:rStyle w:val="xStyle14ptBold"/>
        </w:rPr>
        <w:tab/>
      </w:r>
      <w:r w:rsidRPr="00DC4EA4">
        <w:rPr>
          <w:rStyle w:val="VPField14pt"/>
        </w:rPr>
        <w:t>Processing Technologies VP-</w:t>
      </w:r>
      <w:r>
        <w:rPr>
          <w:rStyle w:val="VPField14pt"/>
        </w:rPr>
        <w:t>1.60</w:t>
      </w:r>
      <w:r w:rsidR="00CF667F">
        <w:rPr>
          <w:rStyle w:val="VPField14pt"/>
        </w:rPr>
        <w:t xml:space="preserve"> v2</w:t>
      </w:r>
    </w:p>
    <w:p w14:paraId="3FC588B1" w14:textId="77777777" w:rsidR="00245D96" w:rsidRDefault="00245D96" w:rsidP="000950E4">
      <w:pPr>
        <w:tabs>
          <w:tab w:val="left" w:pos="2835"/>
          <w:tab w:val="left" w:pos="5595"/>
        </w:tabs>
        <w:ind w:left="2835" w:hanging="2835"/>
        <w:rPr>
          <w:rStyle w:val="VPField14pt"/>
        </w:rPr>
      </w:pPr>
      <w:r w:rsidRPr="00DC4EA4">
        <w:rPr>
          <w:rStyle w:val="xStyle14ptBold"/>
        </w:rPr>
        <w:t>Vocational pathway:</w:t>
      </w:r>
      <w:r w:rsidRPr="00DC4EA4">
        <w:rPr>
          <w:rStyle w:val="xStyle14ptBold"/>
        </w:rPr>
        <w:tab/>
      </w:r>
      <w:r>
        <w:rPr>
          <w:rStyle w:val="VPField14pt"/>
        </w:rPr>
        <w:t>Primary Industries</w:t>
      </w:r>
    </w:p>
    <w:p w14:paraId="1819D21C" w14:textId="77777777" w:rsidR="00245D96" w:rsidRPr="00F27C34" w:rsidRDefault="00245D96" w:rsidP="006C5D0E">
      <w:pPr>
        <w:tabs>
          <w:tab w:val="left" w:pos="2835"/>
        </w:tabs>
        <w:rPr>
          <w:rStyle w:val="xStyle14pt"/>
        </w:rPr>
      </w:pPr>
    </w:p>
    <w:p w14:paraId="319E2D8D" w14:textId="77777777" w:rsidR="00245D96" w:rsidRDefault="00245D96" w:rsidP="006C5D0E">
      <w:pPr>
        <w:tabs>
          <w:tab w:val="left" w:pos="2835"/>
        </w:tabs>
        <w:rPr>
          <w:rStyle w:val="xStyle14pt"/>
        </w:rPr>
      </w:pPr>
    </w:p>
    <w:p w14:paraId="1C46489A" w14:textId="77777777" w:rsidR="00B80598" w:rsidRPr="00F27C34" w:rsidRDefault="00B80598"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245D96" w:rsidRPr="00E86764" w14:paraId="1570A84F" w14:textId="77777777" w:rsidTr="00F6222A">
        <w:trPr>
          <w:trHeight w:val="317"/>
        </w:trPr>
        <w:tc>
          <w:tcPr>
            <w:tcW w:w="1615" w:type="pct"/>
          </w:tcPr>
          <w:p w14:paraId="4F5BEF45" w14:textId="77777777" w:rsidR="00245D96" w:rsidRPr="00E86764" w:rsidRDefault="00245D96" w:rsidP="004D4FAF">
            <w:pPr>
              <w:rPr>
                <w:lang w:val="en-GB"/>
              </w:rPr>
            </w:pPr>
            <w:r w:rsidRPr="00E86764">
              <w:rPr>
                <w:lang w:val="en-GB"/>
              </w:rPr>
              <w:t>Date version published</w:t>
            </w:r>
          </w:p>
        </w:tc>
        <w:tc>
          <w:tcPr>
            <w:tcW w:w="3385" w:type="pct"/>
          </w:tcPr>
          <w:p w14:paraId="14F7142B" w14:textId="77777777" w:rsidR="00CF667F" w:rsidRPr="00F6222A" w:rsidRDefault="00CF667F" w:rsidP="00CF667F">
            <w:pPr>
              <w:rPr>
                <w:lang w:val="en-GB"/>
              </w:rPr>
            </w:pPr>
            <w:r>
              <w:rPr>
                <w:lang w:val="en-GB"/>
              </w:rPr>
              <w:t>February</w:t>
            </w:r>
            <w:r w:rsidRPr="00F6222A">
              <w:rPr>
                <w:lang w:val="en-GB"/>
              </w:rPr>
              <w:t xml:space="preserve"> </w:t>
            </w:r>
            <w:r>
              <w:rPr>
                <w:lang w:val="en-GB"/>
              </w:rPr>
              <w:t>2015 Version 2</w:t>
            </w:r>
          </w:p>
          <w:p w14:paraId="65CD70E3" w14:textId="77777777" w:rsidR="00245D96" w:rsidRPr="00E86764" w:rsidRDefault="00245D96" w:rsidP="00CF667F">
            <w:pPr>
              <w:rPr>
                <w:lang w:val="en-GB"/>
              </w:rPr>
            </w:pPr>
            <w:r w:rsidRPr="00E86764">
              <w:rPr>
                <w:lang w:val="en-GB"/>
              </w:rPr>
              <w:t>To support internal assessment from 201</w:t>
            </w:r>
            <w:r w:rsidR="00CF667F">
              <w:rPr>
                <w:lang w:val="en-GB"/>
              </w:rPr>
              <w:t>5</w:t>
            </w:r>
          </w:p>
        </w:tc>
      </w:tr>
      <w:tr w:rsidR="00245D96" w:rsidRPr="00E86764" w14:paraId="1B47A97C" w14:textId="77777777" w:rsidTr="007534F7">
        <w:trPr>
          <w:trHeight w:val="317"/>
        </w:trPr>
        <w:tc>
          <w:tcPr>
            <w:tcW w:w="1615" w:type="pct"/>
          </w:tcPr>
          <w:p w14:paraId="1DF58B22" w14:textId="77777777" w:rsidR="00245D96" w:rsidRPr="00E86764" w:rsidRDefault="00245D96" w:rsidP="007534F7">
            <w:r w:rsidRPr="00E86764">
              <w:rPr>
                <w:lang w:val="en-GB"/>
              </w:rPr>
              <w:t>Quality assurance status</w:t>
            </w:r>
          </w:p>
        </w:tc>
        <w:tc>
          <w:tcPr>
            <w:tcW w:w="3385" w:type="pct"/>
          </w:tcPr>
          <w:p w14:paraId="6FE7662C" w14:textId="77777777" w:rsidR="00245D96" w:rsidRPr="00E86764" w:rsidRDefault="00245D96" w:rsidP="00CF667F">
            <w:pPr>
              <w:rPr>
                <w:lang w:val="en-GB"/>
              </w:rPr>
            </w:pPr>
            <w:r w:rsidRPr="00E86764">
              <w:rPr>
                <w:lang w:val="en-GB"/>
              </w:rPr>
              <w:t xml:space="preserve">These materials have been quality assured by NZQA. </w:t>
            </w:r>
            <w:r w:rsidRPr="00E86764">
              <w:rPr>
                <w:lang w:val="en-GB"/>
              </w:rPr>
              <w:br/>
              <w:t xml:space="preserve">NZQA Approved number </w:t>
            </w:r>
            <w:r w:rsidRPr="00E86764">
              <w:t>A-A-</w:t>
            </w:r>
            <w:r w:rsidR="00CF667F">
              <w:t>02</w:t>
            </w:r>
            <w:r w:rsidRPr="00E86764">
              <w:t>-201</w:t>
            </w:r>
            <w:r w:rsidR="00CF667F">
              <w:t>5</w:t>
            </w:r>
            <w:r w:rsidRPr="00E86764">
              <w:t>-</w:t>
            </w:r>
            <w:r w:rsidR="007F001C">
              <w:t>91082</w:t>
            </w:r>
            <w:r w:rsidRPr="00E86764">
              <w:t>-</w:t>
            </w:r>
            <w:r w:rsidR="00CF667F">
              <w:t>02</w:t>
            </w:r>
            <w:r w:rsidRPr="00E86764">
              <w:t>-</w:t>
            </w:r>
            <w:r w:rsidR="007F001C">
              <w:t>7</w:t>
            </w:r>
            <w:r w:rsidR="00CF667F">
              <w:t>378</w:t>
            </w:r>
          </w:p>
        </w:tc>
      </w:tr>
      <w:tr w:rsidR="00245D96" w:rsidRPr="00E86764" w14:paraId="3EA1A053" w14:textId="77777777" w:rsidTr="007534F7">
        <w:trPr>
          <w:trHeight w:val="379"/>
        </w:trPr>
        <w:tc>
          <w:tcPr>
            <w:tcW w:w="1615" w:type="pct"/>
          </w:tcPr>
          <w:p w14:paraId="273DCB7F" w14:textId="77777777" w:rsidR="00245D96" w:rsidRPr="00E86764" w:rsidRDefault="00245D96" w:rsidP="007534F7">
            <w:r w:rsidRPr="00E86764">
              <w:t>Authenticity of evidence</w:t>
            </w:r>
          </w:p>
        </w:tc>
        <w:tc>
          <w:tcPr>
            <w:tcW w:w="3385" w:type="pct"/>
          </w:tcPr>
          <w:p w14:paraId="08B48BA0" w14:textId="77777777" w:rsidR="00245D96" w:rsidRPr="00E86764" w:rsidRDefault="00245D96" w:rsidP="007534F7">
            <w:r w:rsidRPr="00E86764">
              <w:t>Assessors/educators must manage authenticity for any assessment from a public source, because learners may have access to the assessment schedule or exemplar material.</w:t>
            </w:r>
          </w:p>
          <w:p w14:paraId="115D2D5A" w14:textId="77777777" w:rsidR="00245D96" w:rsidRPr="00E86764" w:rsidRDefault="00245D96" w:rsidP="00202445">
            <w:r w:rsidRPr="00E86764">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599066B1" w14:textId="77777777" w:rsidR="00245D96" w:rsidRPr="00F27C34" w:rsidRDefault="00245D96" w:rsidP="00E053F6">
      <w:pPr>
        <w:tabs>
          <w:tab w:val="left" w:pos="2552"/>
        </w:tabs>
        <w:rPr>
          <w:rStyle w:val="xStyleBold"/>
        </w:rPr>
        <w:sectPr w:rsidR="00245D96"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3C08CA3" w14:textId="77777777" w:rsidR="00245D96" w:rsidRDefault="00245D96" w:rsidP="0007554D">
      <w:pPr>
        <w:pStyle w:val="VPARBoxedHeading"/>
      </w:pPr>
      <w:r>
        <w:lastRenderedPageBreak/>
        <w:t>Vocational Pathway Assessment Resource</w:t>
      </w:r>
    </w:p>
    <w:p w14:paraId="5CE0181D" w14:textId="77777777" w:rsidR="00245D96" w:rsidRPr="00DC4EA4" w:rsidRDefault="00245D96" w:rsidP="001729AB">
      <w:pPr>
        <w:tabs>
          <w:tab w:val="left" w:pos="2552"/>
        </w:tabs>
        <w:rPr>
          <w:rStyle w:val="xStyleBold"/>
        </w:rPr>
      </w:pPr>
      <w:r w:rsidRPr="00F27C34">
        <w:rPr>
          <w:rStyle w:val="xStyleBold"/>
        </w:rPr>
        <w:t>Achievement standard:</w:t>
      </w:r>
      <w:r w:rsidRPr="00F27C34">
        <w:rPr>
          <w:rStyle w:val="xStyleBold"/>
        </w:rPr>
        <w:tab/>
      </w:r>
      <w:r>
        <w:t>91082</w:t>
      </w:r>
    </w:p>
    <w:p w14:paraId="1C09F4A4" w14:textId="77777777" w:rsidR="00245D96" w:rsidRPr="00DC4EA4" w:rsidRDefault="00245D96" w:rsidP="00002A9F">
      <w:pPr>
        <w:pStyle w:val="xStyleLeft0cmHanging45cm"/>
      </w:pPr>
      <w:r w:rsidRPr="00DC4EA4">
        <w:rPr>
          <w:rStyle w:val="xStyleBold"/>
        </w:rPr>
        <w:t>Standard title:</w:t>
      </w:r>
      <w:r w:rsidRPr="00DC4EA4">
        <w:rPr>
          <w:rStyle w:val="xStyleBold"/>
        </w:rPr>
        <w:tab/>
      </w:r>
      <w:r>
        <w:t>Implement basic procedures to process a specified product</w:t>
      </w:r>
    </w:p>
    <w:p w14:paraId="44FB04D4" w14:textId="77777777" w:rsidR="00245D96" w:rsidRPr="00DC4EA4" w:rsidRDefault="00245D96" w:rsidP="00D11559">
      <w:pPr>
        <w:pStyle w:val="xStyleLeft0cmHanging45cm"/>
        <w:rPr>
          <w:szCs w:val="24"/>
        </w:rPr>
      </w:pPr>
      <w:r w:rsidRPr="00DC4EA4">
        <w:rPr>
          <w:rStyle w:val="xStyleBold"/>
        </w:rPr>
        <w:t>Level:</w:t>
      </w:r>
      <w:r w:rsidRPr="00DC4EA4">
        <w:rPr>
          <w:rStyle w:val="xStyleBold"/>
        </w:rPr>
        <w:tab/>
      </w:r>
      <w:r>
        <w:t>1</w:t>
      </w:r>
    </w:p>
    <w:p w14:paraId="6CF51D44" w14:textId="77777777" w:rsidR="00245D96" w:rsidRPr="00DC4EA4" w:rsidRDefault="00245D96" w:rsidP="001729AB">
      <w:pPr>
        <w:tabs>
          <w:tab w:val="left" w:pos="2552"/>
        </w:tabs>
      </w:pPr>
      <w:r w:rsidRPr="00DC4EA4">
        <w:rPr>
          <w:rStyle w:val="xStyleBold"/>
        </w:rPr>
        <w:t>Credits:</w:t>
      </w:r>
      <w:r w:rsidRPr="00DC4EA4">
        <w:rPr>
          <w:rStyle w:val="xStyleBold"/>
        </w:rPr>
        <w:tab/>
      </w:r>
      <w:r w:rsidRPr="00DC4EA4">
        <w:t>4</w:t>
      </w:r>
    </w:p>
    <w:p w14:paraId="1270BB42" w14:textId="77777777" w:rsidR="00245D96" w:rsidRPr="00DC4EA4" w:rsidRDefault="00245D96" w:rsidP="00002A9F">
      <w:pPr>
        <w:pStyle w:val="xStyleLeft0cmHanging45cm"/>
      </w:pPr>
      <w:r w:rsidRPr="00DC4EA4">
        <w:rPr>
          <w:rStyle w:val="xStyleBold"/>
        </w:rPr>
        <w:t>Resource title:</w:t>
      </w:r>
      <w:r w:rsidRPr="00DC4EA4">
        <w:rPr>
          <w:rStyle w:val="xStyleBold"/>
        </w:rPr>
        <w:tab/>
      </w:r>
      <w:r w:rsidR="004740C8">
        <w:t xml:space="preserve">From </w:t>
      </w:r>
      <w:r w:rsidR="005E7A21">
        <w:t xml:space="preserve">flax </w:t>
      </w:r>
      <w:r w:rsidR="004740C8">
        <w:t>fibre to paper</w:t>
      </w:r>
    </w:p>
    <w:p w14:paraId="09CC88B4" w14:textId="77777777" w:rsidR="00245D96" w:rsidRPr="00DC4EA4" w:rsidRDefault="00245D96" w:rsidP="00002A9F">
      <w:pPr>
        <w:ind w:left="2552" w:hanging="2552"/>
        <w:rPr>
          <w:rStyle w:val="xStyleBold"/>
        </w:rPr>
      </w:pPr>
      <w:r w:rsidRPr="00DC4EA4">
        <w:rPr>
          <w:rStyle w:val="xStyleBold"/>
        </w:rPr>
        <w:t>Resource reference:</w:t>
      </w:r>
      <w:r w:rsidRPr="00DC4EA4">
        <w:rPr>
          <w:rStyle w:val="xStyleBold"/>
        </w:rPr>
        <w:tab/>
      </w:r>
      <w:r w:rsidRPr="00DC4EA4">
        <w:rPr>
          <w:bCs/>
        </w:rPr>
        <w:t>Processing Technologies</w:t>
      </w:r>
      <w:r w:rsidRPr="00DC4EA4">
        <w:t xml:space="preserve"> VP-</w:t>
      </w:r>
      <w:r>
        <w:t>1.60</w:t>
      </w:r>
      <w:r w:rsidR="00CF667F">
        <w:t xml:space="preserve"> v2</w:t>
      </w:r>
    </w:p>
    <w:p w14:paraId="06A51DF0" w14:textId="77777777" w:rsidR="00245D96" w:rsidRDefault="00245D96" w:rsidP="00C0164D">
      <w:pPr>
        <w:tabs>
          <w:tab w:val="left" w:pos="2552"/>
        </w:tabs>
        <w:ind w:left="2552" w:hanging="2552"/>
      </w:pPr>
      <w:r w:rsidRPr="00DC4EA4">
        <w:rPr>
          <w:rStyle w:val="xStyleBold"/>
        </w:rPr>
        <w:t>Vocational pathway:</w:t>
      </w:r>
      <w:r w:rsidRPr="00DC4EA4">
        <w:rPr>
          <w:rStyle w:val="xStyleBold"/>
        </w:rPr>
        <w:tab/>
      </w:r>
      <w:r>
        <w:rPr>
          <w:bCs/>
        </w:rPr>
        <w:t>Primary Industries</w:t>
      </w:r>
    </w:p>
    <w:p w14:paraId="077A2AAD" w14:textId="77777777" w:rsidR="00245D96" w:rsidRDefault="00245D96" w:rsidP="002E5928">
      <w:pPr>
        <w:pStyle w:val="VPAELBannerAfter8pt"/>
      </w:pPr>
      <w:r>
        <w:t>Learner instructions</w:t>
      </w:r>
    </w:p>
    <w:p w14:paraId="74C3E1F2" w14:textId="77777777" w:rsidR="00245D96" w:rsidRDefault="00245D96" w:rsidP="00E053F6">
      <w:pPr>
        <w:pStyle w:val="Heading1"/>
      </w:pPr>
      <w:r>
        <w:t>Introduction</w:t>
      </w:r>
    </w:p>
    <w:p w14:paraId="19BFFC79" w14:textId="77777777" w:rsidR="00245D96" w:rsidRDefault="00245D96" w:rsidP="007C2D98">
      <w:r>
        <w:t>This assessment activity requires you to</w:t>
      </w:r>
      <w:r w:rsidRPr="00D7529D">
        <w:t xml:space="preserve"> </w:t>
      </w:r>
      <w:r w:rsidRPr="00E83421">
        <w:t xml:space="preserve">implement basic procedures to process </w:t>
      </w:r>
      <w:r w:rsidR="006322CC">
        <w:t xml:space="preserve">the plant </w:t>
      </w:r>
      <w:r w:rsidR="004740C8">
        <w:t xml:space="preserve">fibres </w:t>
      </w:r>
      <w:r w:rsidR="005E7A21">
        <w:t>of harakeke</w:t>
      </w:r>
      <w:r w:rsidR="004740C8">
        <w:t xml:space="preserve"> to make paper</w:t>
      </w:r>
      <w:r w:rsidR="00DF5DB7">
        <w:t xml:space="preserve"> to meet</w:t>
      </w:r>
      <w:r w:rsidR="005E3B6B">
        <w:t xml:space="preserve"> </w:t>
      </w:r>
      <w:r w:rsidR="00DF5DB7">
        <w:t>specifications</w:t>
      </w:r>
      <w:r w:rsidRPr="00E83421">
        <w:t>.</w:t>
      </w:r>
    </w:p>
    <w:p w14:paraId="754575A9" w14:textId="77777777" w:rsidR="005E3B6B" w:rsidRDefault="00245D96" w:rsidP="005E3B6B">
      <w:r>
        <w:t>You are going to be assessed on</w:t>
      </w:r>
      <w:r w:rsidR="00F503EB">
        <w:t xml:space="preserve"> </w:t>
      </w:r>
      <w:r w:rsidR="00D20DE8">
        <w:t xml:space="preserve">how </w:t>
      </w:r>
      <w:r w:rsidR="00F503EB">
        <w:t>efficiently you</w:t>
      </w:r>
      <w:r w:rsidR="004740C8">
        <w:t xml:space="preserve"> implement basic procedures to process </w:t>
      </w:r>
      <w:r w:rsidR="006F040B">
        <w:t>har</w:t>
      </w:r>
      <w:r w:rsidR="005E7A21">
        <w:t xml:space="preserve">akeke </w:t>
      </w:r>
      <w:r w:rsidR="004740C8">
        <w:t>fibres to make paper</w:t>
      </w:r>
      <w:r w:rsidR="00151888">
        <w:t xml:space="preserve"> to meet specifications</w:t>
      </w:r>
      <w:r w:rsidR="004740C8">
        <w:t>.</w:t>
      </w:r>
    </w:p>
    <w:p w14:paraId="04BFCE15" w14:textId="77777777" w:rsidR="00245D96" w:rsidRDefault="00245D96" w:rsidP="007C2D98">
      <w:r>
        <w:t>The following instructions provide you with a way to structure your work so you can demonstrate what you have learnt and achieve success in this standard.</w:t>
      </w:r>
    </w:p>
    <w:p w14:paraId="4D51AE81" w14:textId="77777777" w:rsidR="00245D96" w:rsidRDefault="00245D96" w:rsidP="00B320A2">
      <w:pPr>
        <w:pStyle w:val="VPAnnotationsbox"/>
      </w:pPr>
      <w:r>
        <w:t>Assessor/educator note: It is expected that the assessor/educator will read the learner instructions and modify them if necessary to suit their learners.</w:t>
      </w:r>
    </w:p>
    <w:p w14:paraId="51A07184" w14:textId="77777777" w:rsidR="00491046" w:rsidRDefault="005E7A21" w:rsidP="006F040B">
      <w:r>
        <w:t xml:space="preserve">There has been a drive to strengthen the role of flax (harakeke) in land management systems for environmental reasons. Mass plantings also provide commercial returns by supplying to niche markets for processing into such things as </w:t>
      </w:r>
      <w:r w:rsidR="0040559F">
        <w:t xml:space="preserve">pulp/paper/packaging, </w:t>
      </w:r>
      <w:r>
        <w:t>flax gel, flaxseed oil, bio composites, textil</w:t>
      </w:r>
      <w:r w:rsidR="006322CC">
        <w:t>e</w:t>
      </w:r>
      <w:r w:rsidR="0040559F">
        <w:t>s</w:t>
      </w:r>
      <w:r>
        <w:t>.</w:t>
      </w:r>
    </w:p>
    <w:p w14:paraId="132FA8F3" w14:textId="77777777" w:rsidR="00BA190C" w:rsidRPr="00F503EB" w:rsidRDefault="00F503EB" w:rsidP="00FA2943">
      <w:pPr>
        <w:pStyle w:val="Heading1"/>
        <w:rPr>
          <w:rFonts w:cs="Calibri"/>
          <w:color w:val="auto"/>
          <w:lang w:eastAsia="en-NZ"/>
        </w:rPr>
      </w:pPr>
      <w:r w:rsidRPr="00FA2943">
        <w:t>Preparing</w:t>
      </w:r>
      <w:r>
        <w:rPr>
          <w:rFonts w:cs="Calibri"/>
          <w:color w:val="auto"/>
          <w:lang w:eastAsia="en-NZ"/>
        </w:rPr>
        <w:t xml:space="preserve"> </w:t>
      </w:r>
      <w:r w:rsidRPr="00DC154E">
        <w:rPr>
          <w:rFonts w:cs="Calibri"/>
          <w:b w:val="0"/>
          <w:color w:val="auto"/>
          <w:sz w:val="24"/>
          <w:szCs w:val="24"/>
          <w:lang w:eastAsia="en-NZ"/>
        </w:rPr>
        <w:t>(you will not be assessed on these preparations)</w:t>
      </w:r>
    </w:p>
    <w:p w14:paraId="26713D82" w14:textId="77777777" w:rsidR="00DF5DB7" w:rsidRPr="00DF5DB7" w:rsidRDefault="00DF5DB7" w:rsidP="00F503EB">
      <w:pPr>
        <w:pStyle w:val="Heading2"/>
      </w:pPr>
      <w:r w:rsidRPr="00DF5DB7">
        <w:t xml:space="preserve">Step 1: </w:t>
      </w:r>
      <w:r w:rsidR="0065312F">
        <w:t>A</w:t>
      </w:r>
      <w:r w:rsidRPr="00DF5DB7">
        <w:t xml:space="preserve"> step-by-step guide</w:t>
      </w:r>
    </w:p>
    <w:p w14:paraId="615165CA" w14:textId="77777777" w:rsidR="0065312F" w:rsidRPr="00F503EB" w:rsidRDefault="0065312F" w:rsidP="00F503EB">
      <w:pPr>
        <w:rPr>
          <w:lang w:eastAsia="en-NZ"/>
        </w:rPr>
      </w:pPr>
      <w:r w:rsidRPr="00043155">
        <w:rPr>
          <w:lang w:eastAsia="en-NZ"/>
        </w:rPr>
        <w:t>If y</w:t>
      </w:r>
      <w:r w:rsidRPr="00412E69">
        <w:rPr>
          <w:lang w:eastAsia="en-NZ"/>
        </w:rPr>
        <w:t>our assessor/educator has provided a step-by-step guide, read it carefully and ask</w:t>
      </w:r>
      <w:r>
        <w:rPr>
          <w:lang w:eastAsia="en-NZ"/>
        </w:rPr>
        <w:t xml:space="preserve"> </w:t>
      </w:r>
      <w:r w:rsidRPr="00412E69">
        <w:rPr>
          <w:lang w:eastAsia="en-NZ"/>
        </w:rPr>
        <w:t xml:space="preserve">questions </w:t>
      </w:r>
      <w:r>
        <w:rPr>
          <w:lang w:eastAsia="en-NZ"/>
        </w:rPr>
        <w:t xml:space="preserve">about requirements </w:t>
      </w:r>
      <w:r w:rsidRPr="00412E69">
        <w:rPr>
          <w:lang w:eastAsia="en-NZ"/>
        </w:rPr>
        <w:t xml:space="preserve">if you need to. If </w:t>
      </w:r>
      <w:r>
        <w:rPr>
          <w:lang w:eastAsia="en-NZ"/>
        </w:rPr>
        <w:t>you have not been given a step-by-step guide</w:t>
      </w:r>
      <w:r w:rsidRPr="00412E69">
        <w:rPr>
          <w:lang w:eastAsia="en-NZ"/>
        </w:rPr>
        <w:t xml:space="preserve">, write your own guide for </w:t>
      </w:r>
      <w:r>
        <w:rPr>
          <w:lang w:eastAsia="en-NZ"/>
        </w:rPr>
        <w:t>processing paper</w:t>
      </w:r>
      <w:r w:rsidRPr="00412E69">
        <w:rPr>
          <w:lang w:eastAsia="en-NZ"/>
        </w:rPr>
        <w:t xml:space="preserve"> and</w:t>
      </w:r>
      <w:r>
        <w:rPr>
          <w:lang w:eastAsia="en-NZ"/>
        </w:rPr>
        <w:t xml:space="preserve"> </w:t>
      </w:r>
      <w:r w:rsidRPr="00412E69">
        <w:rPr>
          <w:lang w:eastAsia="en-NZ"/>
        </w:rPr>
        <w:t>check it with your assessor/educator.</w:t>
      </w:r>
    </w:p>
    <w:p w14:paraId="0ABACDC1" w14:textId="77777777" w:rsidR="0065312F" w:rsidRPr="0065312F" w:rsidRDefault="0065312F" w:rsidP="0065312F">
      <w:pPr>
        <w:autoSpaceDE w:val="0"/>
        <w:autoSpaceDN w:val="0"/>
        <w:adjustRightInd w:val="0"/>
        <w:rPr>
          <w:rFonts w:asciiTheme="minorHAnsi" w:hAnsiTheme="minorHAnsi" w:cs="Calibri"/>
        </w:rPr>
      </w:pPr>
      <w:r w:rsidRPr="0065312F">
        <w:rPr>
          <w:rFonts w:cs="Calibri"/>
        </w:rPr>
        <w:t>Your guide must include these processing operations:</w:t>
      </w:r>
    </w:p>
    <w:p w14:paraId="3B7410A6" w14:textId="77777777" w:rsidR="007A17FF" w:rsidRPr="0065312F" w:rsidRDefault="007A17FF" w:rsidP="00AC59FB">
      <w:pPr>
        <w:pStyle w:val="VPBulletsbody-againstmargin"/>
      </w:pPr>
      <w:r w:rsidRPr="0065312F">
        <w:t>one or more of measuring, shaping or finishing</w:t>
      </w:r>
    </w:p>
    <w:p w14:paraId="6EAF783C" w14:textId="77777777" w:rsidR="007A17FF" w:rsidRPr="0065312F" w:rsidRDefault="007A17FF" w:rsidP="00AC59FB">
      <w:pPr>
        <w:pStyle w:val="VPBulletsbody-againstmargin"/>
      </w:pPr>
      <w:r w:rsidRPr="0065312F">
        <w:t>one or more of contamination prevention or disposal</w:t>
      </w:r>
    </w:p>
    <w:p w14:paraId="5CA47E05" w14:textId="77777777" w:rsidR="007A17FF" w:rsidRPr="0065312F" w:rsidRDefault="007A17FF" w:rsidP="00AC59FB">
      <w:pPr>
        <w:pStyle w:val="VPBulletsbody-againstmargin"/>
      </w:pPr>
      <w:r w:rsidRPr="0065312F">
        <w:t>one or more of mixing, extracting, separating or growing</w:t>
      </w:r>
    </w:p>
    <w:p w14:paraId="2D837922" w14:textId="77777777" w:rsidR="0065312F" w:rsidRPr="00F503EB" w:rsidRDefault="007A17FF" w:rsidP="00AC59FB">
      <w:pPr>
        <w:pStyle w:val="VPBulletsbody-againstmargin"/>
      </w:pPr>
      <w:r w:rsidRPr="0065312F">
        <w:t>one or more of heating, cooling or reacting.</w:t>
      </w:r>
    </w:p>
    <w:p w14:paraId="27CAD5BC" w14:textId="77777777" w:rsidR="007A17FF" w:rsidRPr="003B7077" w:rsidRDefault="007A17FF" w:rsidP="00F503EB">
      <w:pPr>
        <w:rPr>
          <w:lang w:eastAsia="en-NZ"/>
        </w:rPr>
      </w:pPr>
      <w:r w:rsidRPr="003B7077">
        <w:rPr>
          <w:lang w:eastAsia="en-NZ"/>
        </w:rPr>
        <w:t>Make sure you kn</w:t>
      </w:r>
      <w:r>
        <w:rPr>
          <w:lang w:eastAsia="en-NZ"/>
        </w:rPr>
        <w:t>ow how to apply these processing operations</w:t>
      </w:r>
      <w:r w:rsidR="0065312F">
        <w:rPr>
          <w:lang w:eastAsia="en-NZ"/>
        </w:rPr>
        <w:t xml:space="preserve"> in a way that complies</w:t>
      </w:r>
      <w:r w:rsidRPr="003B7077">
        <w:rPr>
          <w:lang w:eastAsia="en-NZ"/>
        </w:rPr>
        <w:t xml:space="preserve"> with health and</w:t>
      </w:r>
      <w:r>
        <w:rPr>
          <w:lang w:eastAsia="en-NZ"/>
        </w:rPr>
        <w:t xml:space="preserve"> </w:t>
      </w:r>
      <w:r w:rsidRPr="003B7077">
        <w:rPr>
          <w:lang w:eastAsia="en-NZ"/>
        </w:rPr>
        <w:t xml:space="preserve">safety </w:t>
      </w:r>
      <w:r w:rsidR="00CF4E3E">
        <w:rPr>
          <w:lang w:eastAsia="en-NZ"/>
        </w:rPr>
        <w:t>practices</w:t>
      </w:r>
      <w:r w:rsidR="00CF4E3E" w:rsidRPr="003B7077">
        <w:rPr>
          <w:lang w:eastAsia="en-NZ"/>
        </w:rPr>
        <w:t xml:space="preserve"> </w:t>
      </w:r>
      <w:r w:rsidRPr="003B7077">
        <w:rPr>
          <w:lang w:eastAsia="en-NZ"/>
        </w:rPr>
        <w:t xml:space="preserve">within your </w:t>
      </w:r>
      <w:proofErr w:type="gramStart"/>
      <w:r w:rsidRPr="003B7077">
        <w:rPr>
          <w:lang w:eastAsia="en-NZ"/>
        </w:rPr>
        <w:t>work</w:t>
      </w:r>
      <w:r w:rsidR="00A2439E">
        <w:rPr>
          <w:lang w:eastAsia="en-NZ"/>
        </w:rPr>
        <w:t xml:space="preserve"> </w:t>
      </w:r>
      <w:r w:rsidRPr="003B7077">
        <w:rPr>
          <w:lang w:eastAsia="en-NZ"/>
        </w:rPr>
        <w:t>place</w:t>
      </w:r>
      <w:proofErr w:type="gramEnd"/>
      <w:r w:rsidRPr="003B7077">
        <w:rPr>
          <w:lang w:eastAsia="en-NZ"/>
        </w:rPr>
        <w:t>.</w:t>
      </w:r>
    </w:p>
    <w:p w14:paraId="2B76529B" w14:textId="77777777" w:rsidR="007A17FF" w:rsidRDefault="0065312F" w:rsidP="00FA2943">
      <w:pPr>
        <w:pStyle w:val="Heading2"/>
        <w:keepNext/>
      </w:pPr>
      <w:r>
        <w:lastRenderedPageBreak/>
        <w:t xml:space="preserve">Step 2: </w:t>
      </w:r>
      <w:r w:rsidR="007A17FF">
        <w:t>Getting ready</w:t>
      </w:r>
    </w:p>
    <w:p w14:paraId="754BDED2" w14:textId="77777777" w:rsidR="007A17FF" w:rsidRDefault="007A17FF" w:rsidP="00FA2943">
      <w:pPr>
        <w:keepNext/>
        <w:rPr>
          <w:lang w:eastAsia="en-NZ"/>
        </w:rPr>
      </w:pPr>
      <w:r w:rsidRPr="00C9060F">
        <w:rPr>
          <w:lang w:eastAsia="en-NZ"/>
        </w:rPr>
        <w:t>Select your materials</w:t>
      </w:r>
      <w:r>
        <w:rPr>
          <w:lang w:eastAsia="en-NZ"/>
        </w:rPr>
        <w:t>/ingredients and practise the processing operations</w:t>
      </w:r>
      <w:r w:rsidRPr="00C9060F">
        <w:rPr>
          <w:lang w:eastAsia="en-NZ"/>
        </w:rPr>
        <w:t xml:space="preserve"> you will use until you can apply them</w:t>
      </w:r>
      <w:r>
        <w:rPr>
          <w:lang w:eastAsia="en-NZ"/>
        </w:rPr>
        <w:t xml:space="preserve"> </w:t>
      </w:r>
      <w:r w:rsidRPr="00C9060F">
        <w:rPr>
          <w:lang w:eastAsia="en-NZ"/>
        </w:rPr>
        <w:t>efficiently and confidently. Make sure you are familiar with the testing required to ensure</w:t>
      </w:r>
      <w:r>
        <w:rPr>
          <w:lang w:eastAsia="en-NZ"/>
        </w:rPr>
        <w:t xml:space="preserve"> your final product</w:t>
      </w:r>
      <w:r w:rsidRPr="00C9060F">
        <w:rPr>
          <w:lang w:eastAsia="en-NZ"/>
        </w:rPr>
        <w:t xml:space="preserve"> meets your specifications.</w:t>
      </w:r>
    </w:p>
    <w:p w14:paraId="7AB0084F" w14:textId="77777777" w:rsidR="007A17FF" w:rsidRDefault="007A17FF" w:rsidP="00F503EB">
      <w:pPr>
        <w:rPr>
          <w:lang w:eastAsia="en-NZ"/>
        </w:rPr>
      </w:pPr>
      <w:r w:rsidRPr="00C9060F">
        <w:rPr>
          <w:lang w:eastAsia="en-NZ"/>
        </w:rPr>
        <w:t>Decide how you will keep evidence of what you did, how it worked, and how you addressed</w:t>
      </w:r>
      <w:r w:rsidR="0065312F">
        <w:rPr>
          <w:lang w:eastAsia="en-NZ"/>
        </w:rPr>
        <w:t xml:space="preserve"> </w:t>
      </w:r>
      <w:r w:rsidRPr="00C9060F">
        <w:rPr>
          <w:lang w:eastAsia="en-NZ"/>
        </w:rPr>
        <w:t>any problems. For example, this might include making notes on your step-by-step guide to</w:t>
      </w:r>
      <w:r w:rsidR="0065312F">
        <w:rPr>
          <w:lang w:eastAsia="en-NZ"/>
        </w:rPr>
        <w:t xml:space="preserve"> </w:t>
      </w:r>
      <w:r w:rsidRPr="00C9060F">
        <w:rPr>
          <w:lang w:eastAsia="en-NZ"/>
        </w:rPr>
        <w:t>show the results of the tests you carried out and taking photographs to show the process</w:t>
      </w:r>
      <w:r w:rsidR="0065312F">
        <w:rPr>
          <w:lang w:eastAsia="en-NZ"/>
        </w:rPr>
        <w:t xml:space="preserve"> </w:t>
      </w:r>
      <w:r w:rsidRPr="00C9060F">
        <w:rPr>
          <w:lang w:eastAsia="en-NZ"/>
        </w:rPr>
        <w:t>you followed.</w:t>
      </w:r>
    </w:p>
    <w:p w14:paraId="4E3BBFCD" w14:textId="77777777" w:rsidR="0065312F" w:rsidRDefault="0065312F" w:rsidP="00F503EB">
      <w:pPr>
        <w:pStyle w:val="Heading1"/>
        <w:rPr>
          <w:lang w:eastAsia="en-NZ"/>
        </w:rPr>
      </w:pPr>
      <w:r w:rsidRPr="0065312F">
        <w:rPr>
          <w:lang w:eastAsia="en-NZ"/>
        </w:rPr>
        <w:t>Task</w:t>
      </w:r>
    </w:p>
    <w:p w14:paraId="6539F41C" w14:textId="77777777" w:rsidR="007A17FF" w:rsidRPr="0065312F" w:rsidRDefault="007A17FF" w:rsidP="00F503EB">
      <w:pPr>
        <w:pStyle w:val="Heading2"/>
        <w:rPr>
          <w:lang w:eastAsia="en-NZ"/>
        </w:rPr>
      </w:pPr>
      <w:r w:rsidRPr="0065312F">
        <w:rPr>
          <w:lang w:eastAsia="en-NZ"/>
        </w:rPr>
        <w:t>Make your paper</w:t>
      </w:r>
    </w:p>
    <w:p w14:paraId="7B56D1CD" w14:textId="77777777" w:rsidR="007A17FF" w:rsidRDefault="007A17FF" w:rsidP="00F503EB">
      <w:pPr>
        <w:rPr>
          <w:lang w:eastAsia="en-NZ"/>
        </w:rPr>
      </w:pPr>
      <w:r>
        <w:rPr>
          <w:lang w:eastAsia="en-NZ"/>
        </w:rPr>
        <w:t>Make your paper</w:t>
      </w:r>
      <w:r w:rsidRPr="00C9060F">
        <w:rPr>
          <w:lang w:eastAsia="en-NZ"/>
        </w:rPr>
        <w:t xml:space="preserve"> to meet specifications, </w:t>
      </w:r>
      <w:r w:rsidR="0065312F">
        <w:rPr>
          <w:lang w:eastAsia="en-NZ"/>
        </w:rPr>
        <w:t xml:space="preserve">by </w:t>
      </w:r>
      <w:r w:rsidRPr="00C9060F">
        <w:rPr>
          <w:lang w:eastAsia="en-NZ"/>
        </w:rPr>
        <w:t>following your step-by-step guide.</w:t>
      </w:r>
    </w:p>
    <w:p w14:paraId="4CBB9A6F" w14:textId="77777777" w:rsidR="007A17FF" w:rsidRPr="00C9060F" w:rsidRDefault="007A17FF" w:rsidP="00F503EB">
      <w:pPr>
        <w:rPr>
          <w:lang w:eastAsia="en-NZ"/>
        </w:rPr>
      </w:pPr>
      <w:r w:rsidRPr="00C9060F">
        <w:rPr>
          <w:lang w:eastAsia="en-NZ"/>
        </w:rPr>
        <w:t>Your assessor/educator will need to</w:t>
      </w:r>
      <w:r w:rsidR="0065312F">
        <w:rPr>
          <w:lang w:eastAsia="en-NZ"/>
        </w:rPr>
        <w:t xml:space="preserve"> see evidence of</w:t>
      </w:r>
      <w:r w:rsidRPr="00C9060F">
        <w:rPr>
          <w:lang w:eastAsia="en-NZ"/>
        </w:rPr>
        <w:t>:</w:t>
      </w:r>
    </w:p>
    <w:p w14:paraId="542082FE" w14:textId="77777777" w:rsidR="0065312F" w:rsidRPr="00D23D0C" w:rsidRDefault="0065312F" w:rsidP="00AC59FB">
      <w:pPr>
        <w:pStyle w:val="VPBulletsbody-againstmargin"/>
      </w:pPr>
      <w:r>
        <w:t xml:space="preserve">how accurately you </w:t>
      </w:r>
      <w:r w:rsidR="002D1396">
        <w:t>follow</w:t>
      </w:r>
      <w:r>
        <w:t xml:space="preserve"> your step-by-step guide and m</w:t>
      </w:r>
      <w:r w:rsidR="002D1396">
        <w:t>e</w:t>
      </w:r>
      <w:r>
        <w:t>et specifications</w:t>
      </w:r>
    </w:p>
    <w:p w14:paraId="7E4E2EF9" w14:textId="77777777" w:rsidR="0065312F" w:rsidRPr="00D23D0C" w:rsidRDefault="0065312F" w:rsidP="00AC59FB">
      <w:pPr>
        <w:pStyle w:val="VPBulletsbody-againstmargin"/>
      </w:pPr>
      <w:r w:rsidRPr="00D23D0C">
        <w:t>the tests you carry out to make sure your product meets your specifications</w:t>
      </w:r>
    </w:p>
    <w:p w14:paraId="186D0B75" w14:textId="77777777" w:rsidR="0065312F" w:rsidRDefault="0065312F" w:rsidP="00AC59FB">
      <w:pPr>
        <w:pStyle w:val="VPBulletsbody-againstmargin"/>
      </w:pPr>
      <w:r w:rsidRPr="00D23D0C">
        <w:t>how independently you work as you carry out your processing operations and tests</w:t>
      </w:r>
    </w:p>
    <w:p w14:paraId="2A5D4ADE" w14:textId="77777777" w:rsidR="0065312F" w:rsidRDefault="0065312F" w:rsidP="00AC59FB">
      <w:pPr>
        <w:pStyle w:val="VPBulletsbody-againstmargin"/>
      </w:pPr>
      <w:r w:rsidRPr="00D23D0C">
        <w:t>how well you make use of time</w:t>
      </w:r>
      <w:r>
        <w:t>, effort</w:t>
      </w:r>
      <w:r w:rsidRPr="00D23D0C">
        <w:t xml:space="preserve"> and materials/ingredients</w:t>
      </w:r>
      <w:r w:rsidR="00E12D81">
        <w:t>.</w:t>
      </w:r>
    </w:p>
    <w:p w14:paraId="580DE570" w14:textId="77777777" w:rsidR="007A17FF" w:rsidRDefault="007A17FF" w:rsidP="00F503EB">
      <w:pPr>
        <w:pStyle w:val="Heading1"/>
        <w:rPr>
          <w:lang w:eastAsia="en-NZ"/>
        </w:rPr>
      </w:pPr>
      <w:r w:rsidRPr="00C9060F">
        <w:rPr>
          <w:lang w:eastAsia="en-NZ"/>
        </w:rPr>
        <w:t>Resource A</w:t>
      </w:r>
    </w:p>
    <w:p w14:paraId="2827DBC5" w14:textId="77777777" w:rsidR="007A17FF" w:rsidRDefault="007A17FF" w:rsidP="00F503EB">
      <w:pPr>
        <w:pStyle w:val="Heading2"/>
        <w:rPr>
          <w:lang w:eastAsia="en-NZ"/>
        </w:rPr>
      </w:pPr>
      <w:r w:rsidRPr="00C9060F">
        <w:rPr>
          <w:lang w:eastAsia="en-NZ"/>
        </w:rPr>
        <w:t>Sample specifications</w:t>
      </w:r>
    </w:p>
    <w:p w14:paraId="1C26E57E" w14:textId="77777777" w:rsidR="007A17FF" w:rsidRPr="00C9060F" w:rsidRDefault="007A17FF" w:rsidP="00F503EB">
      <w:pPr>
        <w:rPr>
          <w:lang w:eastAsia="en-NZ"/>
        </w:rPr>
      </w:pPr>
      <w:r>
        <w:rPr>
          <w:lang w:eastAsia="en-NZ"/>
        </w:rPr>
        <w:t xml:space="preserve">The </w:t>
      </w:r>
      <w:r w:rsidR="00276CA2">
        <w:rPr>
          <w:lang w:eastAsia="en-NZ"/>
        </w:rPr>
        <w:t>paper</w:t>
      </w:r>
      <w:r w:rsidRPr="00C9060F">
        <w:rPr>
          <w:lang w:eastAsia="en-NZ"/>
        </w:rPr>
        <w:t>:</w:t>
      </w:r>
    </w:p>
    <w:p w14:paraId="1B3ECCD8" w14:textId="77777777" w:rsidR="007A17FF" w:rsidRPr="0065312F" w:rsidRDefault="005E7A21" w:rsidP="00AC59FB">
      <w:pPr>
        <w:pStyle w:val="VPBulletsbody-againstmargin"/>
      </w:pPr>
      <w:r>
        <w:t>has a useable writing/art surface</w:t>
      </w:r>
    </w:p>
    <w:p w14:paraId="53454B8A" w14:textId="77777777" w:rsidR="0065312F" w:rsidRPr="0065312F" w:rsidRDefault="00276CA2" w:rsidP="00AC59FB">
      <w:pPr>
        <w:pStyle w:val="VPBulletsbody-againstmargin"/>
      </w:pPr>
      <w:r w:rsidRPr="0065312F">
        <w:t>has minimal contaminants</w:t>
      </w:r>
    </w:p>
    <w:p w14:paraId="246FDB81" w14:textId="77777777" w:rsidR="0065312F" w:rsidRPr="0065312F" w:rsidRDefault="00276CA2" w:rsidP="00AC59FB">
      <w:pPr>
        <w:pStyle w:val="VPBulletsbody-againstmargin"/>
      </w:pPr>
      <w:r w:rsidRPr="0065312F">
        <w:t>is flat</w:t>
      </w:r>
    </w:p>
    <w:p w14:paraId="7244ACB1" w14:textId="77777777" w:rsidR="0065312F" w:rsidRPr="0065312F" w:rsidRDefault="00276CA2" w:rsidP="00AC59FB">
      <w:pPr>
        <w:pStyle w:val="VPBulletsbody-againstmargin"/>
      </w:pPr>
      <w:r w:rsidRPr="0065312F">
        <w:t>is within the acceptable colour range</w:t>
      </w:r>
    </w:p>
    <w:p w14:paraId="4FA1F16B" w14:textId="77777777" w:rsidR="00F503EB" w:rsidRDefault="00276CA2" w:rsidP="00AC59FB">
      <w:pPr>
        <w:pStyle w:val="VPBulletsbody-againstmargin"/>
        <w:sectPr w:rsidR="00F503EB" w:rsidSect="00B320A2">
          <w:headerReference w:type="first" r:id="rId12"/>
          <w:pgSz w:w="11906" w:h="16838" w:code="9"/>
          <w:pgMar w:top="1440" w:right="1440" w:bottom="1440" w:left="1440" w:header="709" w:footer="709" w:gutter="0"/>
          <w:cols w:space="708"/>
          <w:docGrid w:linePitch="360"/>
        </w:sectPr>
      </w:pPr>
      <w:r w:rsidRPr="0065312F">
        <w:t>is 400gms/m</w:t>
      </w:r>
      <w:r w:rsidRPr="0065312F">
        <w:rPr>
          <w:vertAlign w:val="superscript"/>
        </w:rPr>
        <w:t>2</w:t>
      </w:r>
      <w:r w:rsidR="006721B4">
        <w:t xml:space="preserve"> (</w:t>
      </w:r>
      <w:r w:rsidRPr="0065312F">
        <w:t>+/- 50gm</w:t>
      </w:r>
      <w:r w:rsidR="006721B4">
        <w:t>)</w:t>
      </w:r>
    </w:p>
    <w:p w14:paraId="12B77E19" w14:textId="77777777" w:rsidR="00245D96" w:rsidRDefault="00245D96" w:rsidP="00CA2937">
      <w:pPr>
        <w:pStyle w:val="VPARBoxedHeading"/>
      </w:pPr>
      <w:r>
        <w:lastRenderedPageBreak/>
        <w:t>Vocational Pathway Assessment Resource</w:t>
      </w:r>
    </w:p>
    <w:p w14:paraId="246D51F6" w14:textId="77777777" w:rsidR="00245D96" w:rsidRPr="00DC4EA4" w:rsidRDefault="00245D96" w:rsidP="00255DF0">
      <w:pPr>
        <w:tabs>
          <w:tab w:val="left" w:pos="2552"/>
        </w:tabs>
        <w:rPr>
          <w:rStyle w:val="xStyleBold"/>
        </w:rPr>
      </w:pPr>
      <w:r w:rsidRPr="00F27C34">
        <w:rPr>
          <w:rStyle w:val="xStyleBold"/>
        </w:rPr>
        <w:t>Achievement standard:</w:t>
      </w:r>
      <w:r w:rsidRPr="00F27C34">
        <w:rPr>
          <w:rStyle w:val="xStyleBold"/>
        </w:rPr>
        <w:tab/>
      </w:r>
      <w:r>
        <w:t>91082</w:t>
      </w:r>
    </w:p>
    <w:p w14:paraId="10EE0BC8" w14:textId="77777777" w:rsidR="00245D96" w:rsidRPr="00DC4EA4" w:rsidRDefault="00245D96" w:rsidP="00BD1A47">
      <w:pPr>
        <w:pStyle w:val="xStyleLeft0cmHanging45cm"/>
      </w:pPr>
      <w:r w:rsidRPr="00DC4EA4">
        <w:rPr>
          <w:rStyle w:val="xStyleBold"/>
        </w:rPr>
        <w:t>Standard title:</w:t>
      </w:r>
      <w:r w:rsidRPr="00DC4EA4">
        <w:rPr>
          <w:rStyle w:val="xStyleBold"/>
        </w:rPr>
        <w:tab/>
      </w:r>
      <w:r>
        <w:t>Implement basic procedures to process a specified product</w:t>
      </w:r>
    </w:p>
    <w:p w14:paraId="1746C117" w14:textId="77777777" w:rsidR="00245D96" w:rsidRPr="00DC4EA4" w:rsidRDefault="00245D96" w:rsidP="00B539C6">
      <w:pPr>
        <w:pStyle w:val="xStyleLeft0cmHanging45cm"/>
      </w:pPr>
      <w:r w:rsidRPr="00DC4EA4">
        <w:rPr>
          <w:rStyle w:val="xStyleBold"/>
        </w:rPr>
        <w:t>Level:</w:t>
      </w:r>
      <w:r w:rsidRPr="00DC4EA4">
        <w:rPr>
          <w:rStyle w:val="xStyleBold"/>
        </w:rPr>
        <w:tab/>
      </w:r>
      <w:r>
        <w:rPr>
          <w:szCs w:val="24"/>
        </w:rPr>
        <w:t>1</w:t>
      </w:r>
    </w:p>
    <w:p w14:paraId="106A4322" w14:textId="77777777" w:rsidR="00245D96" w:rsidRPr="00DC4EA4" w:rsidRDefault="00245D96" w:rsidP="00A4758B">
      <w:pPr>
        <w:tabs>
          <w:tab w:val="left" w:pos="2552"/>
        </w:tabs>
      </w:pPr>
      <w:r w:rsidRPr="00DC4EA4">
        <w:rPr>
          <w:rStyle w:val="xStyleBold"/>
        </w:rPr>
        <w:t>Credits:</w:t>
      </w:r>
      <w:r w:rsidRPr="00DC4EA4">
        <w:rPr>
          <w:rStyle w:val="xStyleBold"/>
        </w:rPr>
        <w:tab/>
      </w:r>
      <w:r w:rsidRPr="00DC4EA4">
        <w:t>4</w:t>
      </w:r>
    </w:p>
    <w:p w14:paraId="579E3688" w14:textId="77777777" w:rsidR="00245D96" w:rsidRPr="00DC4EA4" w:rsidRDefault="00245D96" w:rsidP="001729AB">
      <w:pPr>
        <w:tabs>
          <w:tab w:val="left" w:pos="2552"/>
        </w:tabs>
        <w:ind w:left="2552" w:hanging="2552"/>
      </w:pPr>
      <w:r w:rsidRPr="00DC4EA4">
        <w:rPr>
          <w:rStyle w:val="xStyleBold"/>
        </w:rPr>
        <w:t>Resource title:</w:t>
      </w:r>
      <w:r w:rsidRPr="00DC4EA4">
        <w:rPr>
          <w:rStyle w:val="xStyleBold"/>
        </w:rPr>
        <w:tab/>
      </w:r>
      <w:r w:rsidR="004740C8">
        <w:t xml:space="preserve">From </w:t>
      </w:r>
      <w:r w:rsidR="005E7A21">
        <w:t xml:space="preserve">flax </w:t>
      </w:r>
      <w:r w:rsidR="004740C8">
        <w:t>fibre to paper</w:t>
      </w:r>
    </w:p>
    <w:p w14:paraId="6B9EEEAC" w14:textId="77777777" w:rsidR="00245D96" w:rsidRPr="00DC4EA4" w:rsidRDefault="00245D96" w:rsidP="001729AB">
      <w:pPr>
        <w:tabs>
          <w:tab w:val="left" w:pos="2552"/>
        </w:tabs>
        <w:ind w:left="2552" w:hanging="2552"/>
        <w:rPr>
          <w:rStyle w:val="xStyleBold"/>
        </w:rPr>
      </w:pPr>
      <w:r w:rsidRPr="00DC4EA4">
        <w:rPr>
          <w:rStyle w:val="xStyleBold"/>
        </w:rPr>
        <w:t>Resource reference:</w:t>
      </w:r>
      <w:r w:rsidRPr="00DC4EA4">
        <w:rPr>
          <w:rStyle w:val="xStyleBold"/>
        </w:rPr>
        <w:tab/>
      </w:r>
      <w:r w:rsidRPr="00DC4EA4">
        <w:rPr>
          <w:bCs/>
        </w:rPr>
        <w:t>Processing Technologies</w:t>
      </w:r>
      <w:r w:rsidRPr="00DC4EA4">
        <w:t xml:space="preserve"> VP-</w:t>
      </w:r>
      <w:r>
        <w:t>1.60</w:t>
      </w:r>
      <w:r w:rsidR="00CF667F">
        <w:t xml:space="preserve"> v2</w:t>
      </w:r>
    </w:p>
    <w:p w14:paraId="4B373292" w14:textId="77777777" w:rsidR="00245D96" w:rsidRPr="00E1670B" w:rsidRDefault="00245D96" w:rsidP="00C963A6">
      <w:pPr>
        <w:tabs>
          <w:tab w:val="left" w:pos="2552"/>
        </w:tabs>
        <w:ind w:left="2552" w:hanging="2552"/>
      </w:pPr>
      <w:r w:rsidRPr="00DC4EA4">
        <w:rPr>
          <w:rStyle w:val="xStyleBold"/>
        </w:rPr>
        <w:t>Vocational pathway:</w:t>
      </w:r>
      <w:r w:rsidRPr="00DC4EA4">
        <w:rPr>
          <w:rStyle w:val="xStyleBold"/>
        </w:rPr>
        <w:tab/>
      </w:r>
      <w:r>
        <w:rPr>
          <w:bCs/>
        </w:rPr>
        <w:t>Primary Industries</w:t>
      </w:r>
    </w:p>
    <w:p w14:paraId="1F9BEF12" w14:textId="77777777" w:rsidR="00245D96" w:rsidRDefault="00245D96" w:rsidP="00255DF0">
      <w:pPr>
        <w:pStyle w:val="VPAELBannerAfter8pt"/>
      </w:pPr>
      <w:r>
        <w:t>Assessor/Educator guidelines</w:t>
      </w:r>
    </w:p>
    <w:p w14:paraId="3C2F4BD3" w14:textId="77777777" w:rsidR="00245D96" w:rsidRDefault="00245D96" w:rsidP="00CA2937">
      <w:pPr>
        <w:pStyle w:val="Heading1"/>
      </w:pPr>
      <w:r>
        <w:t>Introduction</w:t>
      </w:r>
    </w:p>
    <w:p w14:paraId="7D7C9FA9" w14:textId="77777777" w:rsidR="00245D96" w:rsidRDefault="00245D96"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31061792" w14:textId="77777777" w:rsidR="00245D96" w:rsidRPr="001F491C" w:rsidRDefault="00245D96"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51C31B92" w14:textId="77777777" w:rsidR="00245D96" w:rsidRDefault="00245D96"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p w14:paraId="4505A095" w14:textId="77777777" w:rsidR="00245D96" w:rsidRDefault="00245D96" w:rsidP="00CA2937">
      <w:pPr>
        <w:pStyle w:val="Heading1"/>
      </w:pPr>
      <w:r>
        <w:t>Context/setting</w:t>
      </w:r>
    </w:p>
    <w:p w14:paraId="03EE473A" w14:textId="77777777" w:rsidR="00245D96" w:rsidRPr="0030415A" w:rsidRDefault="00245D96" w:rsidP="0030415A">
      <w:r w:rsidRPr="0030415A">
        <w:t xml:space="preserve">This activity requires learners to </w:t>
      </w:r>
      <w:r w:rsidR="007F7B0D">
        <w:t xml:space="preserve">efficiently </w:t>
      </w:r>
      <w:r w:rsidRPr="0030415A">
        <w:t xml:space="preserve">implement basic procedures (processes and tests) to produce paper from </w:t>
      </w:r>
      <w:r w:rsidR="005E7A21">
        <w:t>flax</w:t>
      </w:r>
      <w:r w:rsidR="005E7A21" w:rsidRPr="0030415A">
        <w:t xml:space="preserve"> </w:t>
      </w:r>
      <w:r w:rsidRPr="0030415A">
        <w:t>fibres</w:t>
      </w:r>
      <w:r w:rsidR="00DC62D8" w:rsidRPr="00DC62D8">
        <w:t xml:space="preserve"> </w:t>
      </w:r>
      <w:r w:rsidR="00DC62D8">
        <w:t>that meets a prescribed set of specifications. Alternatively, learners could negotiate a variation of product and specifications</w:t>
      </w:r>
      <w:r w:rsidR="00151888">
        <w:t>.</w:t>
      </w:r>
    </w:p>
    <w:p w14:paraId="672F4067" w14:textId="77777777" w:rsidR="00245D96" w:rsidRDefault="00245D96" w:rsidP="00CA2937">
      <w:pPr>
        <w:pStyle w:val="Heading1"/>
      </w:pPr>
      <w:r>
        <w:t>Conditions</w:t>
      </w:r>
    </w:p>
    <w:p w14:paraId="1AC6A26F" w14:textId="77777777" w:rsidR="002D1396" w:rsidRDefault="007F7B0D" w:rsidP="00A810BB">
      <w:r>
        <w:t xml:space="preserve">Ensure </w:t>
      </w:r>
      <w:r w:rsidR="0072137F">
        <w:t xml:space="preserve">that </w:t>
      </w:r>
      <w:r w:rsidR="007E79E1">
        <w:t>learner</w:t>
      </w:r>
      <w:r w:rsidR="00245D96" w:rsidRPr="00245DD2">
        <w:t>s</w:t>
      </w:r>
      <w:r w:rsidR="0072137F">
        <w:t xml:space="preserve"> are allowed</w:t>
      </w:r>
      <w:r w:rsidR="00245D96" w:rsidRPr="00245DD2">
        <w:t xml:space="preserve"> time to experiment with and manipulate the processes to produce a quality final product.</w:t>
      </w:r>
    </w:p>
    <w:p w14:paraId="51524F32" w14:textId="77777777" w:rsidR="0072137F" w:rsidRDefault="0072137F" w:rsidP="00A810BB">
      <w:r w:rsidRPr="003E5313">
        <w:t xml:space="preserve">This is an individual assessment </w:t>
      </w:r>
      <w:proofErr w:type="gramStart"/>
      <w:r w:rsidRPr="003E5313">
        <w:t>activity</w:t>
      </w:r>
      <w:proofErr w:type="gramEnd"/>
      <w:r w:rsidRPr="003E5313">
        <w:t xml:space="preserve"> but </w:t>
      </w:r>
      <w:r>
        <w:t>learner</w:t>
      </w:r>
      <w:r w:rsidRPr="003E5313">
        <w:t xml:space="preserve">s may be paired up to </w:t>
      </w:r>
      <w:r>
        <w:t xml:space="preserve">allow easier </w:t>
      </w:r>
      <w:r w:rsidRPr="003E5313">
        <w:t>docume</w:t>
      </w:r>
      <w:r w:rsidR="00151888">
        <w:t>ntation of the procedures used.</w:t>
      </w:r>
      <w:r w:rsidR="00764926">
        <w:t xml:space="preserve"> For example, a learner could get a partner to capture, on their phone or iPad, some evidence demonstrating the ‘separating’ process.</w:t>
      </w:r>
    </w:p>
    <w:p w14:paraId="5DB506F5" w14:textId="77777777" w:rsidR="00256B62" w:rsidRPr="00256B62" w:rsidRDefault="00256B62" w:rsidP="00A810BB">
      <w:r w:rsidRPr="00256B62">
        <w:t>It is expected that the assessor/e</w:t>
      </w:r>
      <w:r w:rsidR="00151888">
        <w:t>ducator will modify Resource A.</w:t>
      </w:r>
    </w:p>
    <w:p w14:paraId="04D8BE06" w14:textId="77777777" w:rsidR="00DC62D8" w:rsidRPr="0072137F" w:rsidRDefault="00DC62D8" w:rsidP="00FA2943">
      <w:pPr>
        <w:rPr>
          <w:rFonts w:cs="Calibri"/>
          <w:color w:val="auto"/>
          <w:lang w:eastAsia="en-NZ"/>
        </w:rPr>
      </w:pPr>
      <w:r>
        <w:rPr>
          <w:rFonts w:cs="Calibri"/>
          <w:color w:val="auto"/>
          <w:lang w:eastAsia="en-NZ"/>
        </w:rPr>
        <w:lastRenderedPageBreak/>
        <w:t xml:space="preserve">Assessors/educators are required to assess the ways in which the processing </w:t>
      </w:r>
      <w:r w:rsidR="0072137F">
        <w:rPr>
          <w:rFonts w:cs="Calibri"/>
          <w:color w:val="auto"/>
          <w:lang w:eastAsia="en-NZ"/>
        </w:rPr>
        <w:t>operations and</w:t>
      </w:r>
      <w:r>
        <w:rPr>
          <w:rFonts w:cs="Calibri"/>
          <w:color w:val="auto"/>
          <w:lang w:eastAsia="en-NZ"/>
        </w:rPr>
        <w:t xml:space="preserve"> tests are implemented as well as the quality of the </w:t>
      </w:r>
      <w:r w:rsidR="00F503EB">
        <w:rPr>
          <w:rFonts w:cs="Calibri"/>
          <w:color w:val="auto"/>
          <w:lang w:eastAsia="en-NZ"/>
        </w:rPr>
        <w:t>outcome.</w:t>
      </w:r>
    </w:p>
    <w:p w14:paraId="09FE9791" w14:textId="77777777" w:rsidR="00245D96" w:rsidRDefault="00245D96" w:rsidP="00CA2937">
      <w:pPr>
        <w:pStyle w:val="Heading1"/>
      </w:pPr>
      <w:r>
        <w:t>Resource requirements</w:t>
      </w:r>
    </w:p>
    <w:p w14:paraId="07094FAD" w14:textId="77777777" w:rsidR="00DC62D8" w:rsidRPr="00890795" w:rsidRDefault="00DC62D8" w:rsidP="00F503EB">
      <w:pPr>
        <w:rPr>
          <w:lang w:eastAsia="en-NZ"/>
        </w:rPr>
      </w:pPr>
      <w:r w:rsidRPr="00890795">
        <w:rPr>
          <w:lang w:eastAsia="en-NZ"/>
        </w:rPr>
        <w:t>You will need to provide:</w:t>
      </w:r>
    </w:p>
    <w:p w14:paraId="0B424398" w14:textId="77777777" w:rsidR="00DC62D8" w:rsidRPr="00151888" w:rsidRDefault="00DC62D8" w:rsidP="00151888">
      <w:pPr>
        <w:pStyle w:val="VPBulletsbody-againstmargin"/>
      </w:pPr>
      <w:r w:rsidRPr="00151888">
        <w:t>access to a room with the necessary equipment to meet specifications (for example a suitable container for the pulp mixture</w:t>
      </w:r>
      <w:r w:rsidR="00764926">
        <w:rPr>
          <w:rStyle w:val="Hyperlink"/>
          <w:color w:val="000000"/>
          <w:u w:val="none"/>
        </w:rPr>
        <w:t>:</w:t>
      </w:r>
      <w:r w:rsidR="00151888" w:rsidRPr="00151888">
        <w:rPr>
          <w:rStyle w:val="Hyperlink"/>
          <w:color w:val="000000"/>
          <w:u w:val="none"/>
        </w:rPr>
        <w:t xml:space="preserve"> </w:t>
      </w:r>
      <w:r w:rsidRPr="00151888">
        <w:t xml:space="preserve">either a </w:t>
      </w:r>
      <w:r w:rsidR="004740C8" w:rsidRPr="00151888">
        <w:t>blender</w:t>
      </w:r>
      <w:r w:rsidRPr="00151888">
        <w:t xml:space="preserve"> or a mortar and pestle; a screen to form the paper sheet on; an iron)</w:t>
      </w:r>
    </w:p>
    <w:p w14:paraId="0827C3FD" w14:textId="77777777" w:rsidR="00DC62D8" w:rsidRPr="00890795" w:rsidRDefault="00DC62D8" w:rsidP="0072137F">
      <w:pPr>
        <w:pStyle w:val="VPBulletsbody-againstmargin"/>
        <w:rPr>
          <w:lang w:eastAsia="en-NZ"/>
        </w:rPr>
      </w:pPr>
      <w:r w:rsidRPr="00890795">
        <w:rPr>
          <w:lang w:eastAsia="en-NZ"/>
        </w:rPr>
        <w:t>materials</w:t>
      </w:r>
      <w:r>
        <w:rPr>
          <w:lang w:eastAsia="en-NZ"/>
        </w:rPr>
        <w:t xml:space="preserve"> </w:t>
      </w:r>
      <w:r w:rsidRPr="00890795">
        <w:rPr>
          <w:lang w:eastAsia="en-NZ"/>
        </w:rPr>
        <w:t xml:space="preserve">such as </w:t>
      </w:r>
      <w:r w:rsidR="00CA0DEC">
        <w:rPr>
          <w:lang w:eastAsia="en-NZ"/>
        </w:rPr>
        <w:t xml:space="preserve">flax </w:t>
      </w:r>
      <w:r>
        <w:rPr>
          <w:lang w:eastAsia="en-NZ"/>
        </w:rPr>
        <w:t>fibres and liquid starch</w:t>
      </w:r>
      <w:r w:rsidRPr="00890795">
        <w:rPr>
          <w:lang w:eastAsia="en-NZ"/>
        </w:rPr>
        <w:t xml:space="preserve"> that are needed to</w:t>
      </w:r>
      <w:r>
        <w:rPr>
          <w:lang w:eastAsia="en-NZ"/>
        </w:rPr>
        <w:t xml:space="preserve"> </w:t>
      </w:r>
      <w:r w:rsidRPr="00890795">
        <w:rPr>
          <w:lang w:eastAsia="en-NZ"/>
        </w:rPr>
        <w:t>meet specifications</w:t>
      </w:r>
    </w:p>
    <w:p w14:paraId="78966300" w14:textId="77777777" w:rsidR="00DC62D8" w:rsidRPr="00890795" w:rsidRDefault="00DC62D8" w:rsidP="0072137F">
      <w:pPr>
        <w:pStyle w:val="VPBulletsbody-againstmargin"/>
        <w:numPr>
          <w:ilvl w:val="0"/>
          <w:numId w:val="2"/>
        </w:numPr>
        <w:rPr>
          <w:lang w:eastAsia="en-NZ"/>
        </w:rPr>
      </w:pPr>
      <w:r w:rsidRPr="00890795">
        <w:rPr>
          <w:lang w:eastAsia="en-NZ"/>
        </w:rPr>
        <w:t>specifications and a step-by-step guide – or examples that learners can refer to when</w:t>
      </w:r>
      <w:r w:rsidR="0072137F">
        <w:rPr>
          <w:lang w:eastAsia="en-NZ"/>
        </w:rPr>
        <w:t xml:space="preserve"> </w:t>
      </w:r>
      <w:r w:rsidRPr="00890795">
        <w:rPr>
          <w:lang w:eastAsia="en-NZ"/>
        </w:rPr>
        <w:t>creating their own</w:t>
      </w:r>
      <w:r w:rsidR="0081451F">
        <w:rPr>
          <w:lang w:eastAsia="en-NZ"/>
        </w:rPr>
        <w:t xml:space="preserve"> </w:t>
      </w:r>
      <w:r w:rsidR="00106001">
        <w:rPr>
          <w:lang w:eastAsia="en-NZ"/>
        </w:rPr>
        <w:t>specification</w:t>
      </w:r>
      <w:r w:rsidR="007E2C52">
        <w:rPr>
          <w:lang w:eastAsia="en-NZ"/>
        </w:rPr>
        <w:t>s</w:t>
      </w:r>
    </w:p>
    <w:p w14:paraId="3C60E9A4" w14:textId="77777777" w:rsidR="00DC62D8" w:rsidRDefault="00DC62D8" w:rsidP="00DF5DB7">
      <w:pPr>
        <w:pStyle w:val="VPBulletsbody-againstmargin"/>
        <w:rPr>
          <w:lang w:eastAsia="en-NZ"/>
        </w:rPr>
      </w:pPr>
      <w:r w:rsidRPr="00890795">
        <w:rPr>
          <w:lang w:eastAsia="en-NZ"/>
        </w:rPr>
        <w:t>access to a camera</w:t>
      </w:r>
      <w:r>
        <w:rPr>
          <w:lang w:eastAsia="en-NZ"/>
        </w:rPr>
        <w:t xml:space="preserve"> or video</w:t>
      </w:r>
      <w:r w:rsidR="00330B98">
        <w:rPr>
          <w:lang w:eastAsia="en-NZ"/>
        </w:rPr>
        <w:t xml:space="preserve"> recorder</w:t>
      </w:r>
      <w:r w:rsidRPr="00890795">
        <w:rPr>
          <w:lang w:eastAsia="en-NZ"/>
        </w:rPr>
        <w:t xml:space="preserve"> (so that learners can take and annotate photographs</w:t>
      </w:r>
      <w:r>
        <w:rPr>
          <w:lang w:eastAsia="en-NZ"/>
        </w:rPr>
        <w:t xml:space="preserve"> or videos</w:t>
      </w:r>
      <w:r w:rsidRPr="00890795">
        <w:rPr>
          <w:lang w:eastAsia="en-NZ"/>
        </w:rPr>
        <w:t xml:space="preserve"> to use as</w:t>
      </w:r>
      <w:r>
        <w:rPr>
          <w:lang w:eastAsia="en-NZ"/>
        </w:rPr>
        <w:t xml:space="preserve"> </w:t>
      </w:r>
      <w:r w:rsidRPr="00890795">
        <w:rPr>
          <w:lang w:eastAsia="en-NZ"/>
        </w:rPr>
        <w:t>evidence).</w:t>
      </w:r>
    </w:p>
    <w:p w14:paraId="6CF00F1E" w14:textId="77777777" w:rsidR="004740C8" w:rsidRDefault="004740C8" w:rsidP="00FA2943">
      <w:pPr>
        <w:rPr>
          <w:lang w:eastAsia="en-NZ"/>
        </w:rPr>
      </w:pPr>
      <w:r>
        <w:rPr>
          <w:lang w:eastAsia="en-NZ"/>
        </w:rPr>
        <w:t>The following websites and book may be us</w:t>
      </w:r>
      <w:r w:rsidR="00297CE2">
        <w:rPr>
          <w:lang w:eastAsia="en-NZ"/>
        </w:rPr>
        <w:t>e</w:t>
      </w:r>
      <w:r>
        <w:rPr>
          <w:lang w:eastAsia="en-NZ"/>
        </w:rPr>
        <w:t>ful:</w:t>
      </w:r>
    </w:p>
    <w:p w14:paraId="5080EA3C" w14:textId="77777777" w:rsidR="004740C8" w:rsidRDefault="00297CE2" w:rsidP="00FA2943">
      <w:r>
        <w:t>Making flax paper</w:t>
      </w:r>
      <w:r w:rsidR="004740C8">
        <w:t xml:space="preserve"> </w:t>
      </w:r>
      <w:hyperlink r:id="rId13" w:history="1">
        <w:r w:rsidR="004740C8" w:rsidRPr="00297CE2">
          <w:rPr>
            <w:rStyle w:val="Hyperlink"/>
          </w:rPr>
          <w:t>http://alibrown.co.nz/blog/making-flax-paper</w:t>
        </w:r>
      </w:hyperlink>
    </w:p>
    <w:p w14:paraId="7CA6CED8" w14:textId="77777777" w:rsidR="004740C8" w:rsidRPr="005A67F0" w:rsidRDefault="004740C8" w:rsidP="00FA2943">
      <w:r>
        <w:t>Davis, M (1982).</w:t>
      </w:r>
      <w:r w:rsidR="00297CE2">
        <w:t xml:space="preserve"> </w:t>
      </w:r>
      <w:r w:rsidRPr="00FA2943">
        <w:rPr>
          <w:i/>
        </w:rPr>
        <w:t xml:space="preserve">Making paper in New Zealand. </w:t>
      </w:r>
      <w:r w:rsidRPr="005A67F0">
        <w:t>Native Forest Action Council (N.Z.)</w:t>
      </w:r>
    </w:p>
    <w:p w14:paraId="265A2683" w14:textId="77777777" w:rsidR="004740C8" w:rsidRDefault="004740C8" w:rsidP="00FA2943">
      <w:pPr>
        <w:rPr>
          <w:rStyle w:val="Hyperlink"/>
          <w:lang w:eastAsia="en-NZ"/>
        </w:rPr>
      </w:pPr>
      <w:r>
        <w:rPr>
          <w:lang w:eastAsia="en-NZ"/>
        </w:rPr>
        <w:t xml:space="preserve">Pakohe quality papers </w:t>
      </w:r>
      <w:hyperlink r:id="rId14" w:history="1">
        <w:r w:rsidRPr="00297CE2">
          <w:rPr>
            <w:rStyle w:val="Hyperlink"/>
            <w:lang w:eastAsia="en-NZ"/>
          </w:rPr>
          <w:t>http://www.pakohe.co.nz/about.html</w:t>
        </w:r>
      </w:hyperlink>
    </w:p>
    <w:p w14:paraId="6B8434BF" w14:textId="77777777" w:rsidR="005375C1" w:rsidRDefault="005375C1" w:rsidP="00FA2943">
      <w:pPr>
        <w:rPr>
          <w:rStyle w:val="Hyperlink"/>
        </w:rPr>
      </w:pPr>
      <w:r w:rsidRPr="006F040B">
        <w:t>Disposing of flax</w:t>
      </w:r>
      <w:r>
        <w:rPr>
          <w:rStyle w:val="Hyperlink"/>
          <w:lang w:eastAsia="en-NZ"/>
        </w:rPr>
        <w:t xml:space="preserve"> </w:t>
      </w:r>
      <w:hyperlink r:id="rId15" w:history="1">
        <w:r w:rsidR="008D3E6B" w:rsidRPr="006F040B">
          <w:rPr>
            <w:rStyle w:val="Hyperlink"/>
          </w:rPr>
          <w:t>http://www.flaxworks.co.nz/index.php?option=com_content&amp;task=view&amp;id=16&amp;Itemid=33</w:t>
        </w:r>
      </w:hyperlink>
    </w:p>
    <w:p w14:paraId="49E87654" w14:textId="77777777" w:rsidR="008D3E6B" w:rsidRPr="006F040B" w:rsidRDefault="00E87464" w:rsidP="00FA2943">
      <w:pPr>
        <w:rPr>
          <w:rStyle w:val="Hyperlink"/>
        </w:rPr>
      </w:pPr>
      <w:hyperlink r:id="rId16" w:history="1">
        <w:r w:rsidRPr="006F040B">
          <w:rPr>
            <w:rStyle w:val="Hyperlink"/>
          </w:rPr>
          <w:t>http://www.alibrown.co.nz/gathering-flax.html</w:t>
        </w:r>
      </w:hyperlink>
    </w:p>
    <w:p w14:paraId="76104091" w14:textId="77777777" w:rsidR="00245D96" w:rsidRDefault="00245D96" w:rsidP="00CA2937">
      <w:pPr>
        <w:pStyle w:val="Heading1"/>
      </w:pPr>
      <w:r>
        <w:t>Additional information</w:t>
      </w:r>
    </w:p>
    <w:p w14:paraId="6889E286" w14:textId="77777777" w:rsidR="003067C0" w:rsidRDefault="00260F67" w:rsidP="00F503EB">
      <w:pPr>
        <w:rPr>
          <w:lang w:eastAsia="en-NZ"/>
        </w:rPr>
      </w:pPr>
      <w:r>
        <w:rPr>
          <w:lang w:eastAsia="en-NZ"/>
        </w:rPr>
        <w:t>While it is not a requirement of this standard to have learners harvest the harakeke, the following resources may be useful for understanding some Māori protocols associated with harvesting:</w:t>
      </w:r>
    </w:p>
    <w:p w14:paraId="0CC42598" w14:textId="77777777" w:rsidR="003067C0" w:rsidRPr="006F040B" w:rsidRDefault="003067C0" w:rsidP="006F040B">
      <w:pPr>
        <w:rPr>
          <w:rStyle w:val="Hyperlink"/>
        </w:rPr>
      </w:pPr>
      <w:hyperlink r:id="rId17" w:history="1">
        <w:r w:rsidRPr="006F040B">
          <w:rPr>
            <w:rStyle w:val="Hyperlink"/>
          </w:rPr>
          <w:t>http://www.paharakeke.co.nz/about/harakeke-folklore-rituals/</w:t>
        </w:r>
      </w:hyperlink>
    </w:p>
    <w:p w14:paraId="5BE2F5CF" w14:textId="77777777" w:rsidR="003067C0" w:rsidRPr="006F040B" w:rsidRDefault="003067C0" w:rsidP="006F040B">
      <w:pPr>
        <w:rPr>
          <w:rStyle w:val="Hyperlink"/>
        </w:rPr>
      </w:pPr>
      <w:hyperlink r:id="rId18" w:history="1">
        <w:r w:rsidRPr="006F040B">
          <w:rPr>
            <w:rStyle w:val="Hyperlink"/>
          </w:rPr>
          <w:t>http://www.alibrown.co.nz/gathering-flax.html</w:t>
        </w:r>
      </w:hyperlink>
    </w:p>
    <w:p w14:paraId="2CFCEBE1" w14:textId="77777777" w:rsidR="003067C0" w:rsidRPr="006F040B" w:rsidRDefault="006742BA" w:rsidP="00F503EB">
      <w:pPr>
        <w:rPr>
          <w:rStyle w:val="Hyperlink"/>
        </w:rPr>
      </w:pPr>
      <w:hyperlink r:id="rId19" w:history="1">
        <w:r w:rsidRPr="006F040B">
          <w:rPr>
            <w:rStyle w:val="Hyperlink"/>
          </w:rPr>
          <w:t>http://collections.tepapa.govt.nz/theme.aspx?irn=3623</w:t>
        </w:r>
      </w:hyperlink>
    </w:p>
    <w:p w14:paraId="7DF1DCDE" w14:textId="77777777" w:rsidR="00FC3C22" w:rsidRPr="006F040B" w:rsidRDefault="00E4114A" w:rsidP="00F503EB">
      <w:pPr>
        <w:rPr>
          <w:lang w:eastAsia="en-NZ"/>
        </w:rPr>
      </w:pPr>
      <w:proofErr w:type="spellStart"/>
      <w:r>
        <w:rPr>
          <w:lang w:eastAsia="en-NZ"/>
        </w:rPr>
        <w:t>Prendergrast</w:t>
      </w:r>
      <w:proofErr w:type="spellEnd"/>
      <w:r>
        <w:rPr>
          <w:lang w:eastAsia="en-NZ"/>
        </w:rPr>
        <w:t xml:space="preserve">, Mick </w:t>
      </w:r>
      <w:r w:rsidR="008976BC">
        <w:rPr>
          <w:lang w:eastAsia="en-NZ"/>
        </w:rPr>
        <w:t>(</w:t>
      </w:r>
      <w:r>
        <w:rPr>
          <w:lang w:eastAsia="en-NZ"/>
        </w:rPr>
        <w:t>2008</w:t>
      </w:r>
      <w:r w:rsidR="008976BC">
        <w:rPr>
          <w:lang w:eastAsia="en-NZ"/>
        </w:rPr>
        <w:t>).</w:t>
      </w:r>
      <w:r>
        <w:rPr>
          <w:lang w:eastAsia="en-NZ"/>
        </w:rPr>
        <w:t xml:space="preserve"> </w:t>
      </w:r>
      <w:r>
        <w:rPr>
          <w:i/>
          <w:lang w:eastAsia="en-NZ"/>
        </w:rPr>
        <w:t xml:space="preserve">Te Mahi Kete: </w:t>
      </w:r>
      <w:r w:rsidRPr="006F040B">
        <w:rPr>
          <w:rStyle w:val="VPField14pt"/>
          <w:i/>
          <w:sz w:val="22"/>
          <w:szCs w:val="22"/>
        </w:rPr>
        <w:t>Māor</w:t>
      </w:r>
      <w:r>
        <w:rPr>
          <w:i/>
          <w:lang w:eastAsia="en-NZ"/>
        </w:rPr>
        <w:t xml:space="preserve">i </w:t>
      </w:r>
      <w:proofErr w:type="spellStart"/>
      <w:r>
        <w:rPr>
          <w:i/>
          <w:lang w:eastAsia="en-NZ"/>
        </w:rPr>
        <w:t>Flaxcraft</w:t>
      </w:r>
      <w:proofErr w:type="spellEnd"/>
      <w:r>
        <w:rPr>
          <w:i/>
          <w:lang w:eastAsia="en-NZ"/>
        </w:rPr>
        <w:t xml:space="preserve"> for Beginners</w:t>
      </w:r>
      <w:r w:rsidR="008976BC">
        <w:rPr>
          <w:lang w:eastAsia="en-NZ"/>
        </w:rPr>
        <w:t>.</w:t>
      </w:r>
      <w:r>
        <w:rPr>
          <w:lang w:eastAsia="en-NZ"/>
        </w:rPr>
        <w:t xml:space="preserve"> Penguin</w:t>
      </w:r>
    </w:p>
    <w:p w14:paraId="42B33173" w14:textId="77777777" w:rsidR="0072137F" w:rsidRPr="00356EF6" w:rsidRDefault="00C917AC" w:rsidP="00F503EB">
      <w:pPr>
        <w:rPr>
          <w:lang w:eastAsia="en-NZ"/>
        </w:rPr>
      </w:pPr>
      <w:r w:rsidRPr="00356EF6">
        <w:rPr>
          <w:lang w:eastAsia="en-NZ"/>
        </w:rPr>
        <w:t>The work envi</w:t>
      </w:r>
      <w:r>
        <w:rPr>
          <w:lang w:eastAsia="en-NZ"/>
        </w:rPr>
        <w:t xml:space="preserve">ronment must provide the </w:t>
      </w:r>
      <w:r w:rsidRPr="00356EF6">
        <w:rPr>
          <w:lang w:eastAsia="en-NZ"/>
        </w:rPr>
        <w:t>equipment and materials</w:t>
      </w:r>
      <w:r w:rsidR="005A67F0">
        <w:rPr>
          <w:lang w:eastAsia="en-NZ"/>
        </w:rPr>
        <w:t xml:space="preserve"> </w:t>
      </w:r>
      <w:r w:rsidRPr="00356EF6">
        <w:rPr>
          <w:lang w:eastAsia="en-NZ"/>
        </w:rPr>
        <w:t>that learners need</w:t>
      </w:r>
      <w:r>
        <w:rPr>
          <w:lang w:eastAsia="en-NZ"/>
        </w:rPr>
        <w:t xml:space="preserve"> </w:t>
      </w:r>
      <w:proofErr w:type="gramStart"/>
      <w:r w:rsidRPr="00356EF6">
        <w:rPr>
          <w:lang w:eastAsia="en-NZ"/>
        </w:rPr>
        <w:t xml:space="preserve">in order </w:t>
      </w:r>
      <w:r>
        <w:rPr>
          <w:lang w:eastAsia="en-NZ"/>
        </w:rPr>
        <w:t>to</w:t>
      </w:r>
      <w:proofErr w:type="gramEnd"/>
      <w:r>
        <w:rPr>
          <w:lang w:eastAsia="en-NZ"/>
        </w:rPr>
        <w:t xml:space="preserve"> work safely to process their paper</w:t>
      </w:r>
      <w:r w:rsidRPr="00356EF6">
        <w:rPr>
          <w:lang w:eastAsia="en-NZ"/>
        </w:rPr>
        <w:t>.</w:t>
      </w:r>
    </w:p>
    <w:p w14:paraId="6F7CEBE8" w14:textId="77777777" w:rsidR="00C917AC" w:rsidRPr="0072137F" w:rsidRDefault="00C917AC" w:rsidP="00F503EB">
      <w:pPr>
        <w:rPr>
          <w:lang w:eastAsia="en-NZ"/>
        </w:rPr>
      </w:pPr>
      <w:r>
        <w:rPr>
          <w:lang w:eastAsia="en-NZ"/>
        </w:rPr>
        <w:t>The materials and the processing operations</w:t>
      </w:r>
      <w:r w:rsidRPr="00356EF6">
        <w:rPr>
          <w:lang w:eastAsia="en-NZ"/>
        </w:rPr>
        <w:t xml:space="preserve"> followed must provide sufficient scope for the learner</w:t>
      </w:r>
      <w:r w:rsidR="0072137F">
        <w:rPr>
          <w:lang w:eastAsia="en-NZ"/>
        </w:rPr>
        <w:t>s</w:t>
      </w:r>
      <w:r w:rsidRPr="00356EF6">
        <w:rPr>
          <w:lang w:eastAsia="en-NZ"/>
        </w:rPr>
        <w:t xml:space="preserve"> to</w:t>
      </w:r>
      <w:r>
        <w:rPr>
          <w:lang w:eastAsia="en-NZ"/>
        </w:rPr>
        <w:t xml:space="preserve"> </w:t>
      </w:r>
      <w:r w:rsidRPr="00356EF6">
        <w:rPr>
          <w:lang w:eastAsia="en-NZ"/>
        </w:rPr>
        <w:t xml:space="preserve">implement basic </w:t>
      </w:r>
      <w:r>
        <w:rPr>
          <w:lang w:eastAsia="en-NZ"/>
        </w:rPr>
        <w:t xml:space="preserve">processing </w:t>
      </w:r>
      <w:r w:rsidR="0072137F">
        <w:rPr>
          <w:lang w:eastAsia="en-NZ"/>
        </w:rPr>
        <w:t>operations to</w:t>
      </w:r>
      <w:r>
        <w:rPr>
          <w:lang w:eastAsia="en-NZ"/>
        </w:rPr>
        <w:t xml:space="preserve"> make a product</w:t>
      </w:r>
      <w:r w:rsidRPr="00356EF6">
        <w:rPr>
          <w:lang w:eastAsia="en-NZ"/>
        </w:rPr>
        <w:t xml:space="preserve"> that meets</w:t>
      </w:r>
      <w:r w:rsidR="0072137F">
        <w:rPr>
          <w:lang w:eastAsia="en-NZ"/>
        </w:rPr>
        <w:t xml:space="preserve"> </w:t>
      </w:r>
      <w:r w:rsidRPr="00356EF6">
        <w:rPr>
          <w:lang w:eastAsia="en-NZ"/>
        </w:rPr>
        <w:t>specifications (or to make another negotiated product). These specifications should be short</w:t>
      </w:r>
      <w:r w:rsidR="0072137F">
        <w:rPr>
          <w:lang w:eastAsia="en-NZ"/>
        </w:rPr>
        <w:t xml:space="preserve"> </w:t>
      </w:r>
      <w:r w:rsidRPr="00356EF6">
        <w:rPr>
          <w:lang w:eastAsia="en-NZ"/>
        </w:rPr>
        <w:t xml:space="preserve">statements that describe </w:t>
      </w:r>
      <w:r>
        <w:rPr>
          <w:lang w:eastAsia="en-NZ"/>
        </w:rPr>
        <w:t>the finished product</w:t>
      </w:r>
      <w:r w:rsidRPr="00356EF6">
        <w:rPr>
          <w:lang w:eastAsia="en-NZ"/>
        </w:rPr>
        <w:t>. They should not describe a</w:t>
      </w:r>
      <w:r>
        <w:rPr>
          <w:lang w:eastAsia="en-NZ"/>
        </w:rPr>
        <w:t xml:space="preserve"> </w:t>
      </w:r>
      <w:r w:rsidRPr="00356EF6">
        <w:rPr>
          <w:lang w:eastAsia="en-NZ"/>
        </w:rPr>
        <w:t>particular skill or efficiency.</w:t>
      </w:r>
    </w:p>
    <w:p w14:paraId="26730909" w14:textId="77777777" w:rsidR="00245D96" w:rsidRDefault="00245D96">
      <w:pPr>
        <w:pStyle w:val="Heading2"/>
      </w:pPr>
      <w:r>
        <w:t>Other possible contexts for this vocational pathway:</w:t>
      </w:r>
    </w:p>
    <w:p w14:paraId="262E6B86" w14:textId="77777777" w:rsidR="00245D96" w:rsidRPr="00F503EB" w:rsidRDefault="00245D96" w:rsidP="00F503EB">
      <w:pPr>
        <w:pStyle w:val="VPBulletsbody-againstmargin"/>
      </w:pPr>
      <w:r w:rsidRPr="00F503EB">
        <w:t>making compost</w:t>
      </w:r>
      <w:r w:rsidR="00E451C5">
        <w:t>.</w:t>
      </w:r>
    </w:p>
    <w:p w14:paraId="5DDFB192" w14:textId="77777777" w:rsidR="00245D96" w:rsidRPr="00F503EB" w:rsidRDefault="00245D96" w:rsidP="006F040B">
      <w:pPr>
        <w:pStyle w:val="VPBulletsbody-againstmargin"/>
        <w:numPr>
          <w:ilvl w:val="0"/>
          <w:numId w:val="0"/>
        </w:numPr>
        <w:ind w:left="357"/>
        <w:sectPr w:rsidR="00245D96" w:rsidRPr="00F503EB" w:rsidSect="00B320A2">
          <w:headerReference w:type="default" r:id="rId20"/>
          <w:pgSz w:w="11906" w:h="16838" w:code="9"/>
          <w:pgMar w:top="1440" w:right="1440" w:bottom="1440" w:left="1440" w:header="709" w:footer="709" w:gutter="0"/>
          <w:cols w:space="708"/>
          <w:docGrid w:linePitch="360"/>
        </w:sectPr>
      </w:pPr>
    </w:p>
    <w:p w14:paraId="69AC0939" w14:textId="77777777" w:rsidR="00245D96" w:rsidRPr="008015E2" w:rsidRDefault="00245D96" w:rsidP="00AB168B">
      <w:pPr>
        <w:pStyle w:val="Heading1"/>
      </w:pPr>
      <w:r>
        <w:lastRenderedPageBreak/>
        <w:t xml:space="preserve">Assessment </w:t>
      </w:r>
      <w:r w:rsidRPr="00354879">
        <w:t xml:space="preserve">schedule: Processing Technologies </w:t>
      </w:r>
      <w:r>
        <w:t>91082</w:t>
      </w:r>
      <w:r w:rsidRPr="00354879">
        <w:t xml:space="preserve"> – </w:t>
      </w:r>
      <w:r w:rsidR="005A67F0">
        <w:t xml:space="preserve">From </w:t>
      </w:r>
      <w:r w:rsidR="005E7A21">
        <w:t xml:space="preserve">flax </w:t>
      </w:r>
      <w:r w:rsidR="005A67F0">
        <w:t>fibre to paper</w:t>
      </w:r>
    </w:p>
    <w:tbl>
      <w:tblPr>
        <w:tblW w:w="14880" w:type="dxa"/>
        <w:tblInd w:w="-132"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960"/>
        <w:gridCol w:w="4960"/>
        <w:gridCol w:w="4960"/>
      </w:tblGrid>
      <w:tr w:rsidR="00245D96" w:rsidRPr="00E86764" w14:paraId="18E16909" w14:textId="77777777" w:rsidTr="002077D6">
        <w:tc>
          <w:tcPr>
            <w:tcW w:w="4960" w:type="dxa"/>
          </w:tcPr>
          <w:p w14:paraId="07EAD216" w14:textId="77777777" w:rsidR="00245D96" w:rsidRPr="00E86764" w:rsidRDefault="00245D96" w:rsidP="000D2EBA">
            <w:pPr>
              <w:pStyle w:val="VP11ptBoldCenteredBefore3ptAfter3pt"/>
            </w:pPr>
            <w:r w:rsidRPr="00E86764">
              <w:t>Evidence/Judgements for Achievement</w:t>
            </w:r>
          </w:p>
        </w:tc>
        <w:tc>
          <w:tcPr>
            <w:tcW w:w="4960" w:type="dxa"/>
          </w:tcPr>
          <w:p w14:paraId="568A4B91" w14:textId="77777777" w:rsidR="00245D96" w:rsidRPr="00E86764" w:rsidRDefault="00245D96" w:rsidP="000D2EBA">
            <w:pPr>
              <w:pStyle w:val="VP11ptBoldCenteredBefore3ptAfter3pt"/>
            </w:pPr>
            <w:r w:rsidRPr="00E86764">
              <w:t>Evidence/Judgements for Achievement with Merit</w:t>
            </w:r>
          </w:p>
        </w:tc>
        <w:tc>
          <w:tcPr>
            <w:tcW w:w="4960" w:type="dxa"/>
          </w:tcPr>
          <w:p w14:paraId="1281CEA6" w14:textId="77777777" w:rsidR="00245D96" w:rsidRPr="00E86764" w:rsidRDefault="00245D96" w:rsidP="000D2EBA">
            <w:pPr>
              <w:pStyle w:val="VP11ptBoldCenteredBefore3ptAfter3pt"/>
            </w:pPr>
            <w:r w:rsidRPr="00E86764">
              <w:t>Evidence/Judgements for Achievement with Excellence</w:t>
            </w:r>
          </w:p>
        </w:tc>
      </w:tr>
      <w:tr w:rsidR="00245D96" w:rsidRPr="00E86764" w14:paraId="6BBEE5B2" w14:textId="77777777" w:rsidTr="002077D6">
        <w:tc>
          <w:tcPr>
            <w:tcW w:w="4960" w:type="dxa"/>
          </w:tcPr>
          <w:p w14:paraId="1A8730A0" w14:textId="77777777" w:rsidR="00245D96" w:rsidRDefault="00E23601" w:rsidP="00920602">
            <w:pPr>
              <w:pStyle w:val="VPScheduletext"/>
            </w:pPr>
            <w:r>
              <w:t>The learner i</w:t>
            </w:r>
            <w:r w:rsidR="00245D96" w:rsidRPr="00554FE3">
              <w:t>mplement</w:t>
            </w:r>
            <w:r w:rsidR="00245D96">
              <w:t>s basic procedures to process a specified product by</w:t>
            </w:r>
            <w:r w:rsidR="00245D96" w:rsidRPr="00554FE3">
              <w:t>:</w:t>
            </w:r>
          </w:p>
          <w:p w14:paraId="4F611FFF" w14:textId="77777777" w:rsidR="00245D96" w:rsidRDefault="00245D96" w:rsidP="009F3A5F">
            <w:pPr>
              <w:pStyle w:val="VPSchedulebullets"/>
              <w:numPr>
                <w:ilvl w:val="0"/>
                <w:numId w:val="4"/>
              </w:numPr>
            </w:pPr>
            <w:r>
              <w:t>following</w:t>
            </w:r>
            <w:r w:rsidRPr="00554FE3">
              <w:t xml:space="preserve"> a set of processing operations to make </w:t>
            </w:r>
            <w:r>
              <w:t>paper</w:t>
            </w:r>
            <w:r w:rsidRPr="00554FE3">
              <w:t xml:space="preserve"> </w:t>
            </w:r>
            <w:r w:rsidR="00C917AC">
              <w:t>that meets</w:t>
            </w:r>
            <w:r w:rsidRPr="00554FE3">
              <w:t xml:space="preserve"> specifications </w:t>
            </w:r>
          </w:p>
          <w:p w14:paraId="5C156A7A" w14:textId="77777777" w:rsidR="00001527" w:rsidRPr="003E1C9B" w:rsidRDefault="00001527" w:rsidP="00001527">
            <w:pPr>
              <w:pStyle w:val="VPScheduletext"/>
              <w:ind w:left="284"/>
            </w:pPr>
            <w:r w:rsidRPr="003E1C9B">
              <w:t>The learner uses one or more processing operations from each of the following four categories:</w:t>
            </w:r>
          </w:p>
          <w:p w14:paraId="3CA2B94A" w14:textId="77777777" w:rsidR="00245D96" w:rsidRPr="00F503EB" w:rsidRDefault="00245D96" w:rsidP="007F7B0D">
            <w:pPr>
              <w:pStyle w:val="VPSchedulebullets"/>
              <w:numPr>
                <w:ilvl w:val="1"/>
                <w:numId w:val="4"/>
              </w:numPr>
            </w:pPr>
            <w:r w:rsidRPr="007F7B0D">
              <w:t>measuring, shaping</w:t>
            </w:r>
            <w:r w:rsidR="00C917AC">
              <w:t xml:space="preserve"> or</w:t>
            </w:r>
            <w:r w:rsidR="00001527">
              <w:t xml:space="preserve"> finishing</w:t>
            </w:r>
            <w:r w:rsidR="00251C75">
              <w:br/>
            </w:r>
            <w:r w:rsidR="00251C75" w:rsidRPr="00F503EB">
              <w:t>The learner</w:t>
            </w:r>
            <w:r w:rsidR="00624A6D" w:rsidRPr="00F503EB">
              <w:t xml:space="preserve"> weighs the </w:t>
            </w:r>
            <w:r w:rsidR="005E7A21">
              <w:t>flax</w:t>
            </w:r>
            <w:r w:rsidR="005E7A21" w:rsidRPr="00F503EB">
              <w:t xml:space="preserve"> </w:t>
            </w:r>
            <w:r w:rsidR="00624A6D" w:rsidRPr="00F503EB">
              <w:t xml:space="preserve">fibres; </w:t>
            </w:r>
            <w:r w:rsidR="00251C75" w:rsidRPr="00F503EB">
              <w:t xml:space="preserve">measures the starch powder </w:t>
            </w:r>
            <w:r w:rsidR="005A67F0">
              <w:t xml:space="preserve">and/or caustic soda </w:t>
            </w:r>
            <w:r w:rsidR="00251C75" w:rsidRPr="00F503EB">
              <w:t>that is to be added</w:t>
            </w:r>
          </w:p>
          <w:p w14:paraId="49AB2619" w14:textId="77777777" w:rsidR="00245D96" w:rsidRPr="00F503EB" w:rsidRDefault="005A7A07" w:rsidP="007F7B0D">
            <w:pPr>
              <w:pStyle w:val="VPSchedulebullets"/>
              <w:numPr>
                <w:ilvl w:val="1"/>
                <w:numId w:val="4"/>
              </w:numPr>
            </w:pPr>
            <w:r w:rsidRPr="007F7B0D">
              <w:t xml:space="preserve">contamination </w:t>
            </w:r>
            <w:r w:rsidR="00245D96" w:rsidRPr="007F7B0D">
              <w:t>prevention</w:t>
            </w:r>
            <w:r w:rsidR="00775EC8">
              <w:t xml:space="preserve"> or</w:t>
            </w:r>
            <w:r w:rsidR="00245D96" w:rsidRPr="007F7B0D">
              <w:t xml:space="preserve"> disposal</w:t>
            </w:r>
            <w:r w:rsidR="00624A6D">
              <w:br/>
            </w:r>
            <w:r w:rsidR="00624A6D" w:rsidRPr="00C85230">
              <w:t xml:space="preserve">The learner strains the fibres in a cheesecloth bag and rinses until the water </w:t>
            </w:r>
            <w:r w:rsidR="006C3C48" w:rsidRPr="00C85230">
              <w:t xml:space="preserve">is almost </w:t>
            </w:r>
            <w:r w:rsidR="00624A6D" w:rsidRPr="00C85230">
              <w:t>clear</w:t>
            </w:r>
            <w:r w:rsidR="008D3E6B">
              <w:t>, flax sc</w:t>
            </w:r>
            <w:r w:rsidR="008C5F69">
              <w:t>r</w:t>
            </w:r>
            <w:r w:rsidR="008D3E6B">
              <w:t>aps are disposed of in a culturally responsive manner</w:t>
            </w:r>
          </w:p>
          <w:p w14:paraId="45E15B3B" w14:textId="77777777" w:rsidR="00245D96" w:rsidRPr="00AC59FB" w:rsidRDefault="00245D96" w:rsidP="007F7B0D">
            <w:pPr>
              <w:pStyle w:val="VPSchedulebullets"/>
              <w:numPr>
                <w:ilvl w:val="1"/>
                <w:numId w:val="4"/>
              </w:numPr>
            </w:pPr>
            <w:r w:rsidRPr="00AC59FB">
              <w:t>mixing, extracting, separating</w:t>
            </w:r>
            <w:r w:rsidR="00775EC8" w:rsidRPr="00AC59FB">
              <w:t xml:space="preserve"> or</w:t>
            </w:r>
            <w:r w:rsidRPr="00AC59FB">
              <w:t xml:space="preserve"> growing</w:t>
            </w:r>
            <w:r w:rsidR="00624A6D" w:rsidRPr="00AC59FB">
              <w:br/>
              <w:t xml:space="preserve">The learner </w:t>
            </w:r>
            <w:r w:rsidR="006917FD">
              <w:t>pulps the mixture</w:t>
            </w:r>
            <w:r w:rsidR="00624A6D" w:rsidRPr="00AC59FB">
              <w:t xml:space="preserve"> with a blender</w:t>
            </w:r>
          </w:p>
          <w:p w14:paraId="7175D194" w14:textId="77777777" w:rsidR="00E03276" w:rsidRPr="00F503EB" w:rsidRDefault="00245D96" w:rsidP="007F7B0D">
            <w:pPr>
              <w:pStyle w:val="VPSchedulebullets"/>
              <w:numPr>
                <w:ilvl w:val="1"/>
                <w:numId w:val="4"/>
              </w:numPr>
            </w:pPr>
            <w:r w:rsidRPr="007F7B0D">
              <w:t>heating, cooling, rea</w:t>
            </w:r>
            <w:r w:rsidR="00C85230">
              <w:t>cting</w:t>
            </w:r>
            <w:r w:rsidR="00624A6D" w:rsidRPr="00C85230">
              <w:br/>
            </w:r>
            <w:r w:rsidR="001145E4" w:rsidRPr="00F503EB">
              <w:t>The learner boil</w:t>
            </w:r>
            <w:r w:rsidR="006C3C48" w:rsidRPr="00F503EB">
              <w:t>s</w:t>
            </w:r>
            <w:r w:rsidR="001145E4" w:rsidRPr="00F503EB">
              <w:t xml:space="preserve"> then simmer</w:t>
            </w:r>
            <w:r w:rsidR="006C3C48" w:rsidRPr="00F503EB">
              <w:t>s</w:t>
            </w:r>
            <w:r w:rsidR="001145E4" w:rsidRPr="00F503EB">
              <w:t xml:space="preserve"> the </w:t>
            </w:r>
            <w:r w:rsidR="00CA0DEC">
              <w:t>flax</w:t>
            </w:r>
            <w:r w:rsidR="00CA0DEC" w:rsidRPr="00F503EB">
              <w:t xml:space="preserve"> </w:t>
            </w:r>
            <w:r w:rsidR="001145E4" w:rsidRPr="00F503EB">
              <w:t>fibres to remove the impurities</w:t>
            </w:r>
            <w:r w:rsidR="00775EC8" w:rsidRPr="00F503EB">
              <w:t>.</w:t>
            </w:r>
          </w:p>
          <w:p w14:paraId="4FF6113A" w14:textId="77777777" w:rsidR="00C85230" w:rsidRDefault="00245D96" w:rsidP="00C85230">
            <w:pPr>
              <w:pStyle w:val="VPSchedulebullets"/>
              <w:numPr>
                <w:ilvl w:val="0"/>
                <w:numId w:val="4"/>
              </w:numPr>
            </w:pPr>
            <w:r w:rsidRPr="00BB73D9">
              <w:t xml:space="preserve">undertaking a range of appropriate tests to </w:t>
            </w:r>
            <w:r w:rsidR="00FC6307">
              <w:t>ensure</w:t>
            </w:r>
            <w:r w:rsidR="00001527">
              <w:t xml:space="preserve"> that</w:t>
            </w:r>
            <w:r w:rsidR="00135E88" w:rsidRPr="00920602">
              <w:t xml:space="preserve"> </w:t>
            </w:r>
            <w:r w:rsidRPr="00920602">
              <w:t xml:space="preserve">the paper meets specifications </w:t>
            </w:r>
          </w:p>
          <w:p w14:paraId="2DFFBEA8" w14:textId="77777777" w:rsidR="00001527" w:rsidRPr="00C85230" w:rsidRDefault="00001527" w:rsidP="00C85230">
            <w:pPr>
              <w:pStyle w:val="VPSchedulebullets"/>
              <w:ind w:left="284"/>
            </w:pPr>
            <w:r w:rsidRPr="00C85230">
              <w:rPr>
                <w:szCs w:val="22"/>
              </w:rPr>
              <w:t>For example, t</w:t>
            </w:r>
            <w:r w:rsidR="00245D96" w:rsidRPr="00C85230">
              <w:rPr>
                <w:szCs w:val="22"/>
              </w:rPr>
              <w:t>he learner</w:t>
            </w:r>
            <w:r w:rsidRPr="00C85230">
              <w:rPr>
                <w:szCs w:val="22"/>
              </w:rPr>
              <w:t>:</w:t>
            </w:r>
          </w:p>
          <w:p w14:paraId="4741EBAD" w14:textId="77777777" w:rsidR="00001527" w:rsidRPr="00C85230" w:rsidRDefault="00245D96" w:rsidP="00C85230">
            <w:pPr>
              <w:pStyle w:val="VPSchedulebullets"/>
              <w:numPr>
                <w:ilvl w:val="1"/>
                <w:numId w:val="4"/>
              </w:numPr>
            </w:pPr>
            <w:r w:rsidRPr="00C85230">
              <w:t>measure</w:t>
            </w:r>
            <w:r w:rsidR="00B43588" w:rsidRPr="00C85230">
              <w:t>s</w:t>
            </w:r>
            <w:r w:rsidR="006E21C2" w:rsidRPr="00C85230">
              <w:t>/weigh</w:t>
            </w:r>
            <w:r w:rsidR="00B43588" w:rsidRPr="00C85230">
              <w:t>s</w:t>
            </w:r>
            <w:r w:rsidRPr="00C85230">
              <w:t xml:space="preserve"> </w:t>
            </w:r>
            <w:r w:rsidR="007466EC" w:rsidRPr="00C85230">
              <w:t xml:space="preserve">the </w:t>
            </w:r>
            <w:r w:rsidRPr="00C85230">
              <w:t xml:space="preserve">paper </w:t>
            </w:r>
            <w:r w:rsidR="006E21C2" w:rsidRPr="00C85230">
              <w:t xml:space="preserve">to check for </w:t>
            </w:r>
            <w:r w:rsidRPr="00C85230">
              <w:t>thickness and uniformity</w:t>
            </w:r>
            <w:r w:rsidR="00FE788C" w:rsidRPr="00C85230">
              <w:t xml:space="preserve"> –</w:t>
            </w:r>
            <w:r w:rsidR="00C40C75" w:rsidRPr="00C85230">
              <w:t xml:space="preserve"> </w:t>
            </w:r>
            <w:r w:rsidR="00B43588" w:rsidRPr="00C85230">
              <w:t>add</w:t>
            </w:r>
            <w:r w:rsidR="00001527" w:rsidRPr="00C85230">
              <w:t>s</w:t>
            </w:r>
            <w:r w:rsidR="00FE788C" w:rsidRPr="00C85230">
              <w:t xml:space="preserve"> more fibre </w:t>
            </w:r>
            <w:r w:rsidR="00B43588" w:rsidRPr="00C85230">
              <w:lastRenderedPageBreak/>
              <w:t>but</w:t>
            </w:r>
            <w:r w:rsidR="00276118">
              <w:t xml:space="preserve"> </w:t>
            </w:r>
            <w:r w:rsidR="005E7A21">
              <w:t>may</w:t>
            </w:r>
            <w:r w:rsidR="00B43588" w:rsidRPr="00C85230">
              <w:t xml:space="preserve"> </w:t>
            </w:r>
            <w:r w:rsidR="008976BC">
              <w:t xml:space="preserve">not </w:t>
            </w:r>
            <w:r w:rsidR="00FE788C" w:rsidRPr="00C85230">
              <w:t>count or weigh the amount of fibre accurately</w:t>
            </w:r>
          </w:p>
          <w:p w14:paraId="46FB31FA" w14:textId="77777777" w:rsidR="00001527" w:rsidRPr="00C85230" w:rsidRDefault="00B43588" w:rsidP="00C85230">
            <w:pPr>
              <w:pStyle w:val="VPSchedulebullets"/>
              <w:numPr>
                <w:ilvl w:val="1"/>
                <w:numId w:val="4"/>
              </w:numPr>
            </w:pPr>
            <w:r w:rsidRPr="00C85230">
              <w:t>use</w:t>
            </w:r>
            <w:r w:rsidR="00775EC8" w:rsidRPr="00C85230">
              <w:t>s</w:t>
            </w:r>
            <w:r w:rsidR="006E21C2" w:rsidRPr="00C85230">
              <w:t xml:space="preserve"> the colour chart to check</w:t>
            </w:r>
            <w:r w:rsidR="00505CBC">
              <w:t xml:space="preserve"> paper whiteness</w:t>
            </w:r>
          </w:p>
          <w:p w14:paraId="2DB90D67" w14:textId="77777777" w:rsidR="00001527" w:rsidRPr="00C85230" w:rsidRDefault="00B43588" w:rsidP="00C85230">
            <w:pPr>
              <w:pStyle w:val="VPSchedulebullets"/>
              <w:numPr>
                <w:ilvl w:val="1"/>
                <w:numId w:val="4"/>
              </w:numPr>
            </w:pPr>
            <w:r w:rsidRPr="00C85230">
              <w:t>wri</w:t>
            </w:r>
            <w:r w:rsidR="006E21C2" w:rsidRPr="00C85230">
              <w:t>te</w:t>
            </w:r>
            <w:r w:rsidR="00775EC8" w:rsidRPr="00C85230">
              <w:t>s</w:t>
            </w:r>
            <w:r w:rsidR="006E21C2" w:rsidRPr="00C85230">
              <w:t xml:space="preserve"> on the </w:t>
            </w:r>
            <w:r w:rsidR="00245D96" w:rsidRPr="00C85230">
              <w:t xml:space="preserve">paper </w:t>
            </w:r>
            <w:r w:rsidR="006E21C2" w:rsidRPr="00C85230">
              <w:t xml:space="preserve">to check </w:t>
            </w:r>
            <w:r w:rsidR="00245D96" w:rsidRPr="00C85230">
              <w:t>resistance to ink penetration</w:t>
            </w:r>
          </w:p>
          <w:p w14:paraId="2F43EA22" w14:textId="77777777" w:rsidR="00C40C75" w:rsidRPr="00D8196E" w:rsidRDefault="00B43588" w:rsidP="00C85230">
            <w:pPr>
              <w:pStyle w:val="VPSchedulebullets"/>
              <w:numPr>
                <w:ilvl w:val="1"/>
                <w:numId w:val="4"/>
              </w:numPr>
            </w:pPr>
            <w:r w:rsidRPr="00C85230">
              <w:t>test</w:t>
            </w:r>
            <w:r w:rsidR="00775EC8" w:rsidRPr="00C85230">
              <w:t>s</w:t>
            </w:r>
            <w:r w:rsidR="00FE788C" w:rsidRPr="00C85230">
              <w:t xml:space="preserve"> for flatness </w:t>
            </w:r>
            <w:r w:rsidRPr="00C85230">
              <w:t>and add</w:t>
            </w:r>
            <w:r w:rsidR="00775EC8" w:rsidRPr="00C85230">
              <w:t>s</w:t>
            </w:r>
            <w:r w:rsidR="00FE788C" w:rsidRPr="00C85230">
              <w:t xml:space="preserve"> an </w:t>
            </w:r>
            <w:r w:rsidR="00924566" w:rsidRPr="00C85230">
              <w:t>unmeasured</w:t>
            </w:r>
            <w:r w:rsidR="00FE788C" w:rsidRPr="00C85230">
              <w:t xml:space="preserve"> quantity of water </w:t>
            </w:r>
            <w:r w:rsidRPr="00C85230">
              <w:t>which improves</w:t>
            </w:r>
            <w:r w:rsidR="00FE788C" w:rsidRPr="00C85230">
              <w:t xml:space="preserve"> the consistency</w:t>
            </w:r>
          </w:p>
          <w:p w14:paraId="5B79D94A" w14:textId="77777777" w:rsidR="00745DC2" w:rsidRPr="00C85230" w:rsidRDefault="00C85230" w:rsidP="00C85230">
            <w:pPr>
              <w:pStyle w:val="VPSchedulebullets"/>
              <w:numPr>
                <w:ilvl w:val="1"/>
                <w:numId w:val="4"/>
              </w:numPr>
            </w:pPr>
            <w:r>
              <w:t>t</w:t>
            </w:r>
            <w:r w:rsidR="00745DC2" w:rsidRPr="00C85230">
              <w:t xml:space="preserve">he </w:t>
            </w:r>
            <w:r w:rsidR="005A67F0" w:rsidRPr="00151888">
              <w:t>learner</w:t>
            </w:r>
            <w:r w:rsidR="00745DC2" w:rsidRPr="00C85230">
              <w:t xml:space="preserve"> makes the paper to meet the specifications. </w:t>
            </w:r>
            <w:proofErr w:type="gramStart"/>
            <w:r w:rsidR="00745DC2" w:rsidRPr="00C85230">
              <w:t>However</w:t>
            </w:r>
            <w:proofErr w:type="gramEnd"/>
            <w:r w:rsidR="00745DC2" w:rsidRPr="00C85230">
              <w:t xml:space="preserve"> it is not entirely free of contaminants and the colour is not quite in the range.</w:t>
            </w:r>
          </w:p>
          <w:p w14:paraId="6C91DBE6" w14:textId="77777777" w:rsidR="00D8196E" w:rsidRDefault="00464406" w:rsidP="009F3A5F">
            <w:pPr>
              <w:pStyle w:val="VPSchedulebullets"/>
              <w:numPr>
                <w:ilvl w:val="0"/>
                <w:numId w:val="4"/>
              </w:numPr>
            </w:pPr>
            <w:r w:rsidRPr="00DF5DB7">
              <w:t xml:space="preserve">applying processing operations that comply with relevant health and safety </w:t>
            </w:r>
            <w:r w:rsidR="00924566">
              <w:t>practices</w:t>
            </w:r>
          </w:p>
          <w:p w14:paraId="32ADF599" w14:textId="77777777" w:rsidR="00924566" w:rsidRPr="00924566" w:rsidRDefault="00924566" w:rsidP="00D8196E">
            <w:pPr>
              <w:pStyle w:val="VPSchedulebullets"/>
              <w:ind w:left="284"/>
            </w:pPr>
            <w:r>
              <w:t>For example</w:t>
            </w:r>
            <w:r w:rsidRPr="00924566">
              <w:t>, t</w:t>
            </w:r>
            <w:r w:rsidR="00775EC8" w:rsidRPr="00924566">
              <w:t>he learner</w:t>
            </w:r>
            <w:r w:rsidRPr="00924566">
              <w:t>:</w:t>
            </w:r>
          </w:p>
          <w:p w14:paraId="56B3CFEA" w14:textId="77777777" w:rsidR="00924566" w:rsidRPr="00F503EB" w:rsidRDefault="00775EC8" w:rsidP="00924566">
            <w:pPr>
              <w:pStyle w:val="VPSchedulebullets"/>
              <w:numPr>
                <w:ilvl w:val="1"/>
                <w:numId w:val="4"/>
              </w:numPr>
            </w:pPr>
            <w:r w:rsidRPr="00F503EB">
              <w:t>uses</w:t>
            </w:r>
            <w:r w:rsidR="00816CB3" w:rsidRPr="00F503EB">
              <w:t xml:space="preserve"> appropriate tools to</w:t>
            </w:r>
            <w:r w:rsidR="005216DF" w:rsidRPr="00F503EB">
              <w:t xml:space="preserve"> </w:t>
            </w:r>
            <w:r w:rsidR="00924566" w:rsidRPr="00F503EB">
              <w:t>prepare the fibre</w:t>
            </w:r>
          </w:p>
          <w:p w14:paraId="4B3C1BF9" w14:textId="77777777" w:rsidR="00924566" w:rsidRPr="00F503EB" w:rsidRDefault="00924566" w:rsidP="00924566">
            <w:pPr>
              <w:pStyle w:val="VPSchedulebullets"/>
              <w:numPr>
                <w:ilvl w:val="1"/>
                <w:numId w:val="4"/>
              </w:numPr>
            </w:pPr>
            <w:r w:rsidRPr="00F503EB">
              <w:t xml:space="preserve">follows </w:t>
            </w:r>
            <w:r w:rsidR="00816CB3" w:rsidRPr="00F503EB">
              <w:t>hygienic practices</w:t>
            </w:r>
            <w:r w:rsidR="00E87464">
              <w:t xml:space="preserve"> and cultural protocols</w:t>
            </w:r>
            <w:r w:rsidR="00816CB3" w:rsidRPr="00F503EB">
              <w:t xml:space="preserve"> when </w:t>
            </w:r>
            <w:r w:rsidRPr="00F503EB">
              <w:t xml:space="preserve">handling the </w:t>
            </w:r>
            <w:r w:rsidR="005A67F0">
              <w:t>plant</w:t>
            </w:r>
            <w:r w:rsidR="005A67F0" w:rsidRPr="00F503EB">
              <w:t xml:space="preserve"> </w:t>
            </w:r>
            <w:r w:rsidRPr="00F503EB">
              <w:t>materials</w:t>
            </w:r>
          </w:p>
          <w:p w14:paraId="5C0A02BC" w14:textId="77777777" w:rsidR="00C06E20" w:rsidRPr="00F503EB" w:rsidRDefault="00924566" w:rsidP="00924566">
            <w:pPr>
              <w:pStyle w:val="VPSchedulebullets"/>
              <w:numPr>
                <w:ilvl w:val="1"/>
                <w:numId w:val="4"/>
              </w:numPr>
            </w:pPr>
            <w:r w:rsidRPr="00F503EB">
              <w:t xml:space="preserve">follows </w:t>
            </w:r>
            <w:r w:rsidR="00816CB3" w:rsidRPr="00F503EB">
              <w:t xml:space="preserve">workshop instructions </w:t>
            </w:r>
            <w:r w:rsidRPr="00F503EB">
              <w:t xml:space="preserve">for the safe use </w:t>
            </w:r>
            <w:r w:rsidR="00C06E20" w:rsidRPr="00F503EB">
              <w:t>of machines</w:t>
            </w:r>
          </w:p>
          <w:p w14:paraId="0717D9FD" w14:textId="77777777" w:rsidR="00464406" w:rsidRPr="00F503EB" w:rsidRDefault="00C06E20" w:rsidP="00924566">
            <w:pPr>
              <w:pStyle w:val="VPSchedulebullets"/>
              <w:numPr>
                <w:ilvl w:val="1"/>
                <w:numId w:val="4"/>
              </w:numPr>
            </w:pPr>
            <w:r w:rsidRPr="00F503EB">
              <w:t xml:space="preserve">avoids hazards identified in the </w:t>
            </w:r>
            <w:r w:rsidR="005A67F0">
              <w:t>health and safety</w:t>
            </w:r>
            <w:r w:rsidR="005A67F0" w:rsidRPr="00F503EB">
              <w:t xml:space="preserve"> </w:t>
            </w:r>
            <w:r w:rsidRPr="00F503EB">
              <w:t>plan</w:t>
            </w:r>
            <w:r w:rsidR="00816CB3" w:rsidRPr="00F503EB">
              <w:t>.</w:t>
            </w:r>
          </w:p>
          <w:p w14:paraId="391283C5" w14:textId="77777777" w:rsidR="00245D96" w:rsidRPr="00810CFA" w:rsidRDefault="007F7B0D" w:rsidP="004C023C">
            <w:pPr>
              <w:pStyle w:val="VPScheduletext"/>
              <w:rPr>
                <w:rFonts w:cs="Calibri"/>
                <w:i/>
                <w:sz w:val="24"/>
                <w:highlight w:val="yellow"/>
                <w:lang w:val="en-AU"/>
              </w:rPr>
            </w:pPr>
            <w:r>
              <w:rPr>
                <w:i/>
                <w:iCs/>
                <w:color w:val="FF0000"/>
                <w:lang w:val="en-AU"/>
              </w:rPr>
              <w:t xml:space="preserve">The above expected learner </w:t>
            </w:r>
            <w:proofErr w:type="gramStart"/>
            <w:r>
              <w:rPr>
                <w:i/>
                <w:iCs/>
                <w:color w:val="FF0000"/>
                <w:lang w:val="en-AU"/>
              </w:rPr>
              <w:t>responses’</w:t>
            </w:r>
            <w:proofErr w:type="gramEnd"/>
            <w:r>
              <w:rPr>
                <w:i/>
                <w:iCs/>
                <w:color w:val="FF0000"/>
                <w:lang w:val="en-AU"/>
              </w:rPr>
              <w:t xml:space="preserve"> </w:t>
            </w:r>
            <w:r w:rsidR="00245D96" w:rsidRPr="004C023C">
              <w:rPr>
                <w:i/>
                <w:iCs/>
                <w:color w:val="FF0000"/>
                <w:lang w:val="en-AU"/>
              </w:rPr>
              <w:t>are indicative only and relate to just part of what is required.</w:t>
            </w:r>
          </w:p>
        </w:tc>
        <w:tc>
          <w:tcPr>
            <w:tcW w:w="4960" w:type="dxa"/>
          </w:tcPr>
          <w:p w14:paraId="1655F3A3" w14:textId="77777777" w:rsidR="00245D96" w:rsidRDefault="00245D96" w:rsidP="00920602">
            <w:pPr>
              <w:pStyle w:val="VPScheduletext"/>
            </w:pPr>
            <w:r>
              <w:lastRenderedPageBreak/>
              <w:t>The learner s</w:t>
            </w:r>
            <w:r w:rsidRPr="00920602">
              <w:t>kilfully implement</w:t>
            </w:r>
            <w:r>
              <w:t>s</w:t>
            </w:r>
            <w:r w:rsidRPr="00920602">
              <w:t xml:space="preserve"> basic procedures to process </w:t>
            </w:r>
            <w:r>
              <w:t>a specified product by</w:t>
            </w:r>
            <w:r w:rsidRPr="00920602">
              <w:t>:</w:t>
            </w:r>
          </w:p>
          <w:p w14:paraId="7A706A3C" w14:textId="77777777" w:rsidR="007F51EF" w:rsidRPr="009F3A5F" w:rsidRDefault="000C45CC" w:rsidP="009F3A5F">
            <w:pPr>
              <w:pStyle w:val="VPSchedulebullets"/>
              <w:numPr>
                <w:ilvl w:val="0"/>
                <w:numId w:val="4"/>
              </w:numPr>
            </w:pPr>
            <w:r w:rsidRPr="009F3A5F">
              <w:t>s</w:t>
            </w:r>
            <w:r w:rsidR="007466EC" w:rsidRPr="009F3A5F">
              <w:t xml:space="preserve">howing independence and accuracy when </w:t>
            </w:r>
            <w:r w:rsidR="009B4890" w:rsidRPr="009F3A5F">
              <w:t>following a set of</w:t>
            </w:r>
            <w:r w:rsidR="007466EC" w:rsidRPr="009F3A5F">
              <w:t xml:space="preserve"> processing operations</w:t>
            </w:r>
            <w:r w:rsidR="008D3F07" w:rsidRPr="009F3A5F">
              <w:t xml:space="preserve"> to make </w:t>
            </w:r>
            <w:r w:rsidR="009B4890" w:rsidRPr="009F3A5F">
              <w:t>paper</w:t>
            </w:r>
            <w:r w:rsidR="008D3F07" w:rsidRPr="009F3A5F">
              <w:t xml:space="preserve"> that meets specifications</w:t>
            </w:r>
          </w:p>
          <w:p w14:paraId="45A87E93" w14:textId="77777777" w:rsidR="009B4890" w:rsidRPr="00EF660E" w:rsidRDefault="00520F72" w:rsidP="00EF660E">
            <w:pPr>
              <w:pStyle w:val="VPSchedulebullets"/>
              <w:ind w:left="284"/>
            </w:pPr>
            <w:r w:rsidRPr="00EF660E">
              <w:t xml:space="preserve">For example, </w:t>
            </w:r>
            <w:r w:rsidR="00DB3FE3" w:rsidRPr="00EF660E">
              <w:t>t</w:t>
            </w:r>
            <w:r w:rsidR="009B4890" w:rsidRPr="00EF660E">
              <w:t xml:space="preserve">he learner </w:t>
            </w:r>
            <w:r w:rsidR="005A67F0">
              <w:t xml:space="preserve">independently and </w:t>
            </w:r>
            <w:r w:rsidR="0006039D" w:rsidRPr="00EF660E">
              <w:t xml:space="preserve">accurately applies </w:t>
            </w:r>
            <w:r w:rsidR="009B4890" w:rsidRPr="00EF660E">
              <w:t>one or more processing operations from each of the following four categories:</w:t>
            </w:r>
          </w:p>
          <w:p w14:paraId="6C0CB420" w14:textId="77777777" w:rsidR="00C40C75" w:rsidRPr="00F503EB" w:rsidRDefault="007466EC" w:rsidP="00D345C4">
            <w:pPr>
              <w:pStyle w:val="VPSchedulebullets"/>
              <w:numPr>
                <w:ilvl w:val="1"/>
                <w:numId w:val="4"/>
              </w:numPr>
            </w:pPr>
            <w:r w:rsidRPr="007F7B0D">
              <w:t>measuring, shaping</w:t>
            </w:r>
            <w:r>
              <w:t xml:space="preserve"> or</w:t>
            </w:r>
            <w:r w:rsidR="00775EC8">
              <w:t xml:space="preserve"> finishing</w:t>
            </w:r>
            <w:r w:rsidRPr="007F7B0D">
              <w:t xml:space="preserve"> </w:t>
            </w:r>
            <w:r>
              <w:br/>
            </w:r>
            <w:r w:rsidRPr="00F503EB">
              <w:t xml:space="preserve">The learner weighs the </w:t>
            </w:r>
            <w:r w:rsidR="00CA0DEC">
              <w:t>flax</w:t>
            </w:r>
            <w:r w:rsidRPr="00F503EB">
              <w:t xml:space="preserve"> fibres</w:t>
            </w:r>
            <w:r w:rsidR="006C3C48" w:rsidRPr="00F503EB">
              <w:t xml:space="preserve"> with high quality electronic scales</w:t>
            </w:r>
            <w:r w:rsidR="007F51EF" w:rsidRPr="00F503EB">
              <w:t>; measures</w:t>
            </w:r>
            <w:r w:rsidRPr="00F503EB">
              <w:t xml:space="preserve"> the starch powder </w:t>
            </w:r>
            <w:r w:rsidR="005A67F0">
              <w:t xml:space="preserve">and/or caustic soda </w:t>
            </w:r>
            <w:r w:rsidRPr="00F503EB">
              <w:t>that is to be added</w:t>
            </w:r>
          </w:p>
          <w:p w14:paraId="3E6730F4" w14:textId="77777777" w:rsidR="00C06E20" w:rsidRPr="00C06E20" w:rsidRDefault="00775EC8" w:rsidP="00C40C75">
            <w:pPr>
              <w:pStyle w:val="VPSchedulebullets"/>
              <w:numPr>
                <w:ilvl w:val="1"/>
                <w:numId w:val="4"/>
              </w:numPr>
              <w:rPr>
                <w:i/>
              </w:rPr>
            </w:pPr>
            <w:r w:rsidRPr="00C06E20">
              <w:t>contamination prevention or</w:t>
            </w:r>
            <w:r w:rsidR="007466EC" w:rsidRPr="00C06E20">
              <w:t xml:space="preserve"> disposal</w:t>
            </w:r>
          </w:p>
          <w:p w14:paraId="17CDC7E6" w14:textId="77777777" w:rsidR="007466EC" w:rsidRPr="00F503EB" w:rsidRDefault="007466EC" w:rsidP="00C06E20">
            <w:pPr>
              <w:pStyle w:val="VPSchedulebullets"/>
              <w:ind w:left="567"/>
            </w:pPr>
            <w:r w:rsidRPr="00726A45">
              <w:t>The learner strains the fibres in a cheesecloth bag and rinses until the water runs clear</w:t>
            </w:r>
            <w:r w:rsidR="008D3E6B">
              <w:t>, flax sc</w:t>
            </w:r>
            <w:r w:rsidR="008C5F69">
              <w:t>r</w:t>
            </w:r>
            <w:r w:rsidR="008D3E6B">
              <w:t>aps are disposed of in a culturally responsive manner</w:t>
            </w:r>
          </w:p>
          <w:p w14:paraId="4C7A926E" w14:textId="77777777" w:rsidR="00C06E20" w:rsidRDefault="007466EC" w:rsidP="00DF5DB7">
            <w:pPr>
              <w:pStyle w:val="VPScheduletext"/>
              <w:numPr>
                <w:ilvl w:val="1"/>
                <w:numId w:val="4"/>
              </w:numPr>
              <w:rPr>
                <w:i/>
              </w:rPr>
            </w:pPr>
            <w:r w:rsidRPr="00C06E20">
              <w:t>mixing, extracting, separating</w:t>
            </w:r>
            <w:r w:rsidR="00775EC8" w:rsidRPr="00C06E20">
              <w:t xml:space="preserve"> or</w:t>
            </w:r>
            <w:r w:rsidRPr="00C06E20">
              <w:t xml:space="preserve"> growing</w:t>
            </w:r>
          </w:p>
          <w:p w14:paraId="15505191" w14:textId="77777777" w:rsidR="007466EC" w:rsidRPr="00F503EB" w:rsidRDefault="007466EC" w:rsidP="00C06E20">
            <w:pPr>
              <w:pStyle w:val="VPScheduletext"/>
              <w:ind w:left="567"/>
            </w:pPr>
            <w:r w:rsidRPr="00F503EB">
              <w:t xml:space="preserve">The learner </w:t>
            </w:r>
            <w:r w:rsidR="00E451C5">
              <w:t xml:space="preserve">pulps the mixture </w:t>
            </w:r>
            <w:r w:rsidRPr="00F503EB">
              <w:t xml:space="preserve">with a </w:t>
            </w:r>
            <w:r w:rsidRPr="00151888">
              <w:t>blender</w:t>
            </w:r>
          </w:p>
          <w:p w14:paraId="4555E5B7" w14:textId="77777777" w:rsidR="00C06E20" w:rsidRDefault="00775EC8" w:rsidP="007466EC">
            <w:pPr>
              <w:pStyle w:val="VPSchedulebullets"/>
              <w:numPr>
                <w:ilvl w:val="1"/>
                <w:numId w:val="4"/>
              </w:numPr>
              <w:rPr>
                <w:i/>
              </w:rPr>
            </w:pPr>
            <w:r w:rsidRPr="00C06E20">
              <w:t>heating, cooling or reacting</w:t>
            </w:r>
          </w:p>
          <w:p w14:paraId="0B5A869C" w14:textId="77777777" w:rsidR="007466EC" w:rsidRPr="00F503EB" w:rsidRDefault="00775EC8" w:rsidP="00C06E20">
            <w:pPr>
              <w:pStyle w:val="VPSchedulebullets"/>
              <w:ind w:left="567"/>
            </w:pPr>
            <w:r w:rsidRPr="00F503EB">
              <w:t xml:space="preserve">The learner boils </w:t>
            </w:r>
            <w:r w:rsidR="006C3C48" w:rsidRPr="00F503EB">
              <w:t xml:space="preserve">(for a precise amount of time) </w:t>
            </w:r>
            <w:r w:rsidRPr="00F503EB">
              <w:t xml:space="preserve">then </w:t>
            </w:r>
            <w:proofErr w:type="gramStart"/>
            <w:r w:rsidRPr="00F503EB">
              <w:t>simmers</w:t>
            </w:r>
            <w:proofErr w:type="gramEnd"/>
            <w:r w:rsidR="007466EC" w:rsidRPr="00F503EB">
              <w:t xml:space="preserve"> the </w:t>
            </w:r>
            <w:r w:rsidR="00CA0DEC">
              <w:t>flax</w:t>
            </w:r>
            <w:r w:rsidR="007466EC" w:rsidRPr="00F503EB">
              <w:t xml:space="preserve"> fibres to remove the impurities</w:t>
            </w:r>
            <w:r w:rsidRPr="00F503EB">
              <w:t>.</w:t>
            </w:r>
          </w:p>
          <w:p w14:paraId="2AEABC14" w14:textId="77777777" w:rsidR="00D345C4" w:rsidRPr="00D345C4" w:rsidRDefault="00C06E20" w:rsidP="00EF660E">
            <w:pPr>
              <w:pStyle w:val="VPSchedulebullets"/>
              <w:numPr>
                <w:ilvl w:val="0"/>
                <w:numId w:val="4"/>
              </w:numPr>
            </w:pPr>
            <w:r w:rsidRPr="00D345C4">
              <w:t xml:space="preserve">independently and accurately undertaking a </w:t>
            </w:r>
            <w:r w:rsidRPr="00D345C4">
              <w:lastRenderedPageBreak/>
              <w:t xml:space="preserve">range of appropriate tests to demonstrate that the </w:t>
            </w:r>
            <w:r w:rsidR="007F51EF" w:rsidRPr="00D345C4">
              <w:t>paper</w:t>
            </w:r>
            <w:r w:rsidRPr="00D345C4">
              <w:t xml:space="preserve"> meets specifications</w:t>
            </w:r>
          </w:p>
          <w:p w14:paraId="0A3E27F5" w14:textId="77777777" w:rsidR="00D345C4" w:rsidRDefault="00C06E20" w:rsidP="00064E68">
            <w:pPr>
              <w:pStyle w:val="VPSchedulebullets"/>
              <w:ind w:left="284"/>
            </w:pPr>
            <w:r w:rsidRPr="00D345C4">
              <w:t>For example</w:t>
            </w:r>
            <w:r w:rsidR="006C3C48" w:rsidRPr="00D345C4">
              <w:t>, the learner</w:t>
            </w:r>
            <w:r w:rsidRPr="00D345C4">
              <w:t>:</w:t>
            </w:r>
          </w:p>
          <w:p w14:paraId="0D8F8992" w14:textId="77777777" w:rsidR="00C40C75" w:rsidRPr="00D345C4" w:rsidRDefault="00745DC2" w:rsidP="00FA2943">
            <w:pPr>
              <w:pStyle w:val="VPSchedulebullets"/>
              <w:numPr>
                <w:ilvl w:val="1"/>
                <w:numId w:val="4"/>
              </w:numPr>
            </w:pPr>
            <w:r w:rsidRPr="00D345C4">
              <w:t>measures/weighs the paper to check for thickness and uniformity – adds more fibre and ensures the recipe is adjusted accordingl</w:t>
            </w:r>
            <w:r w:rsidR="006C3C48" w:rsidRPr="00D345C4">
              <w:t>y</w:t>
            </w:r>
          </w:p>
          <w:p w14:paraId="569D55EB" w14:textId="77777777" w:rsidR="00C40C75" w:rsidRPr="00D345C4" w:rsidRDefault="006C3C48" w:rsidP="00FA2943">
            <w:pPr>
              <w:pStyle w:val="VPSchedulebullets"/>
              <w:numPr>
                <w:ilvl w:val="1"/>
                <w:numId w:val="4"/>
              </w:numPr>
            </w:pPr>
            <w:r w:rsidRPr="00D345C4">
              <w:t>uses the colour chart to check paper whiteness</w:t>
            </w:r>
          </w:p>
          <w:p w14:paraId="6CF5F4D5" w14:textId="77777777" w:rsidR="00C40C75" w:rsidRPr="00D345C4" w:rsidRDefault="006C3C48" w:rsidP="00FA2943">
            <w:pPr>
              <w:pStyle w:val="VPSchedulebullets"/>
              <w:numPr>
                <w:ilvl w:val="1"/>
                <w:numId w:val="4"/>
              </w:numPr>
            </w:pPr>
            <w:r w:rsidRPr="00D345C4">
              <w:t xml:space="preserve">writes on the paper to check resistance to ink penetration – </w:t>
            </w:r>
            <w:r w:rsidR="00C40C75" w:rsidRPr="00D345C4">
              <w:t>and</w:t>
            </w:r>
            <w:r w:rsidRPr="00D345C4">
              <w:t xml:space="preserve"> adjust</w:t>
            </w:r>
            <w:r w:rsidR="00C40C75" w:rsidRPr="00D345C4">
              <w:t>s</w:t>
            </w:r>
            <w:r w:rsidRPr="00D345C4">
              <w:t xml:space="preserve"> the recipe accordingly</w:t>
            </w:r>
          </w:p>
          <w:p w14:paraId="32BE6EC4" w14:textId="77777777" w:rsidR="00D345C4" w:rsidRPr="00D345C4" w:rsidRDefault="003C2C89" w:rsidP="00FA2943">
            <w:pPr>
              <w:pStyle w:val="VPSchedulebullets"/>
              <w:numPr>
                <w:ilvl w:val="1"/>
                <w:numId w:val="4"/>
              </w:numPr>
            </w:pPr>
            <w:r w:rsidRPr="00D345C4">
              <w:t>tests for flatness and adds water which improves the consistency</w:t>
            </w:r>
          </w:p>
          <w:p w14:paraId="4EAC1185" w14:textId="77777777" w:rsidR="005216DF" w:rsidRPr="00D345C4" w:rsidRDefault="00D345C4" w:rsidP="00FA2943">
            <w:pPr>
              <w:pStyle w:val="VPSchedulebullets"/>
              <w:numPr>
                <w:ilvl w:val="1"/>
                <w:numId w:val="4"/>
              </w:numPr>
            </w:pPr>
            <w:r>
              <w:t>t</w:t>
            </w:r>
            <w:r w:rsidR="007466EC" w:rsidRPr="00D345C4">
              <w:t xml:space="preserve">he paper meets specifications (it is usable, has minimal </w:t>
            </w:r>
            <w:r w:rsidR="00C06E20" w:rsidRPr="00D345C4">
              <w:t>contaminants</w:t>
            </w:r>
            <w:r w:rsidR="007466EC" w:rsidRPr="00D345C4">
              <w:t xml:space="preserve"> and the colour is in the range</w:t>
            </w:r>
            <w:r w:rsidR="00B43588" w:rsidRPr="00D345C4">
              <w:t>)</w:t>
            </w:r>
            <w:r w:rsidR="007466EC" w:rsidRPr="00D345C4">
              <w:t>.</w:t>
            </w:r>
          </w:p>
          <w:p w14:paraId="3A28FD9F" w14:textId="77777777" w:rsidR="00D345C4" w:rsidRPr="00D345C4" w:rsidRDefault="00D345C4" w:rsidP="00EF660E">
            <w:pPr>
              <w:pStyle w:val="VPSchedulebullets"/>
              <w:numPr>
                <w:ilvl w:val="0"/>
                <w:numId w:val="4"/>
              </w:numPr>
            </w:pPr>
            <w:r w:rsidRPr="00D345C4">
              <w:t xml:space="preserve">applying processing operations that comply with relevant health and safety </w:t>
            </w:r>
            <w:r w:rsidR="00CF4E3E">
              <w:t>practices</w:t>
            </w:r>
            <w:r w:rsidRPr="00EF660E">
              <w:br/>
            </w:r>
            <w:r w:rsidRPr="00D345C4">
              <w:t>For example, the learner:</w:t>
            </w:r>
          </w:p>
          <w:p w14:paraId="5196A297" w14:textId="77777777" w:rsidR="00D345C4" w:rsidRPr="009F3A5F" w:rsidRDefault="00D345C4" w:rsidP="00FA2943">
            <w:pPr>
              <w:pStyle w:val="VPSchedulebullets"/>
              <w:numPr>
                <w:ilvl w:val="1"/>
                <w:numId w:val="4"/>
              </w:numPr>
            </w:pPr>
            <w:r w:rsidRPr="009F3A5F">
              <w:t>uses appropriate tools to prepare the fibre</w:t>
            </w:r>
          </w:p>
          <w:p w14:paraId="1AE84EED" w14:textId="77777777" w:rsidR="00D345C4" w:rsidRPr="009F3A5F" w:rsidRDefault="00D345C4" w:rsidP="00FA2943">
            <w:pPr>
              <w:pStyle w:val="VPSchedulebullets"/>
              <w:numPr>
                <w:ilvl w:val="1"/>
                <w:numId w:val="4"/>
              </w:numPr>
            </w:pPr>
            <w:r w:rsidRPr="009F3A5F">
              <w:t xml:space="preserve">follows hygienic practices </w:t>
            </w:r>
            <w:r w:rsidR="00E87464">
              <w:t xml:space="preserve">and cultural protocols </w:t>
            </w:r>
            <w:r w:rsidRPr="009F3A5F">
              <w:t xml:space="preserve">when handling the </w:t>
            </w:r>
            <w:r w:rsidR="005A67F0">
              <w:t>plant</w:t>
            </w:r>
            <w:r w:rsidR="005A67F0" w:rsidRPr="009F3A5F">
              <w:t xml:space="preserve"> </w:t>
            </w:r>
            <w:r w:rsidRPr="009F3A5F">
              <w:t>materials</w:t>
            </w:r>
          </w:p>
          <w:p w14:paraId="5D28AC4B" w14:textId="77777777" w:rsidR="00D345C4" w:rsidRPr="00726A45" w:rsidRDefault="00D345C4" w:rsidP="00FA2943">
            <w:pPr>
              <w:pStyle w:val="VPSchedulebullets"/>
              <w:numPr>
                <w:ilvl w:val="1"/>
                <w:numId w:val="4"/>
              </w:numPr>
            </w:pPr>
            <w:r w:rsidRPr="00726A45">
              <w:t>follows workshop instructions for the safe use of the machinery</w:t>
            </w:r>
          </w:p>
          <w:p w14:paraId="7C669D0C" w14:textId="77777777" w:rsidR="00D345C4" w:rsidRPr="00726A45" w:rsidRDefault="00D345C4" w:rsidP="00FA2943">
            <w:pPr>
              <w:pStyle w:val="VPSchedulebullets"/>
              <w:numPr>
                <w:ilvl w:val="1"/>
                <w:numId w:val="4"/>
              </w:numPr>
            </w:pPr>
            <w:r w:rsidRPr="00726A45">
              <w:t xml:space="preserve">avoids hazards identified in the </w:t>
            </w:r>
            <w:r w:rsidR="005A67F0">
              <w:t>health and safety</w:t>
            </w:r>
            <w:r w:rsidR="005A67F0" w:rsidRPr="00726A45">
              <w:t xml:space="preserve"> </w:t>
            </w:r>
            <w:r w:rsidRPr="00726A45">
              <w:t>plan.</w:t>
            </w:r>
          </w:p>
          <w:p w14:paraId="07A3D378" w14:textId="77777777" w:rsidR="00245D96" w:rsidRPr="004C023C" w:rsidRDefault="00245D96" w:rsidP="004C023C">
            <w:pPr>
              <w:pStyle w:val="VPScheduletext"/>
              <w:rPr>
                <w:i/>
                <w:iCs/>
                <w:color w:val="FF0000"/>
                <w:lang w:val="en-AU"/>
              </w:rPr>
            </w:pPr>
            <w:r w:rsidRPr="004C023C">
              <w:rPr>
                <w:i/>
                <w:iCs/>
                <w:color w:val="FF0000"/>
                <w:lang w:val="en-AU"/>
              </w:rPr>
              <w:t>The</w:t>
            </w:r>
            <w:r w:rsidR="007F7B0D">
              <w:rPr>
                <w:i/>
                <w:iCs/>
                <w:color w:val="FF0000"/>
                <w:lang w:val="en-AU"/>
              </w:rPr>
              <w:t xml:space="preserve"> above expected learner responses</w:t>
            </w:r>
            <w:r w:rsidRPr="004C023C">
              <w:rPr>
                <w:i/>
                <w:iCs/>
                <w:color w:val="FF0000"/>
                <w:lang w:val="en-AU"/>
              </w:rPr>
              <w:t xml:space="preserve"> are indicative only and relate to just part of what is required.</w:t>
            </w:r>
          </w:p>
        </w:tc>
        <w:tc>
          <w:tcPr>
            <w:tcW w:w="4960" w:type="dxa"/>
          </w:tcPr>
          <w:p w14:paraId="32F44AAE" w14:textId="77777777" w:rsidR="00245D96" w:rsidRPr="00920602" w:rsidRDefault="00245D96" w:rsidP="00920602">
            <w:pPr>
              <w:pStyle w:val="VPScheduletext"/>
            </w:pPr>
            <w:r>
              <w:lastRenderedPageBreak/>
              <w:t>The learner e</w:t>
            </w:r>
            <w:r w:rsidRPr="00920602">
              <w:t>fficiently implement</w:t>
            </w:r>
            <w:r>
              <w:t>s</w:t>
            </w:r>
            <w:r w:rsidRPr="00920602">
              <w:t xml:space="preserve"> basic procedures to process </w:t>
            </w:r>
            <w:r>
              <w:t>a specified product by</w:t>
            </w:r>
            <w:r w:rsidRPr="00920602">
              <w:t>:</w:t>
            </w:r>
          </w:p>
          <w:p w14:paraId="60E1D5DE" w14:textId="77777777" w:rsidR="00A2034F" w:rsidRPr="009F3A5F" w:rsidRDefault="00A2034F" w:rsidP="009F3A5F">
            <w:pPr>
              <w:pStyle w:val="VPSchedulebullets"/>
              <w:numPr>
                <w:ilvl w:val="0"/>
                <w:numId w:val="4"/>
              </w:numPr>
            </w:pPr>
            <w:r>
              <w:t xml:space="preserve">showing independence and accuracy when executing processing operations to make </w:t>
            </w:r>
            <w:r w:rsidR="005F6436">
              <w:t>paper</w:t>
            </w:r>
            <w:r>
              <w:t xml:space="preserve"> that meets specifications, in a manner that economises time, effort and materials</w:t>
            </w:r>
          </w:p>
          <w:p w14:paraId="52D68BA0" w14:textId="77777777" w:rsidR="00A2034F" w:rsidRPr="006D49D3" w:rsidRDefault="009F3A5F" w:rsidP="00EF660E">
            <w:pPr>
              <w:pStyle w:val="VPSchedulebullets"/>
              <w:ind w:left="284"/>
            </w:pPr>
            <w:r>
              <w:t xml:space="preserve">For example, </w:t>
            </w:r>
            <w:r w:rsidR="004C22AB">
              <w:t>t</w:t>
            </w:r>
            <w:r w:rsidR="004C22AB" w:rsidRPr="006D49D3">
              <w:t xml:space="preserve">he learner </w:t>
            </w:r>
            <w:r w:rsidR="007E4A55">
              <w:t xml:space="preserve">independently and accurately </w:t>
            </w:r>
            <w:r w:rsidR="004C22AB" w:rsidRPr="006D49D3">
              <w:t>uses one or more processing operations from each of the following four categories:</w:t>
            </w:r>
          </w:p>
          <w:p w14:paraId="0BB75B22" w14:textId="77777777" w:rsidR="0061784C" w:rsidRPr="00F503EB" w:rsidRDefault="002F2E54" w:rsidP="00EF660E">
            <w:pPr>
              <w:pStyle w:val="VPSchedulebullets"/>
              <w:numPr>
                <w:ilvl w:val="1"/>
                <w:numId w:val="4"/>
              </w:numPr>
            </w:pPr>
            <w:r w:rsidRPr="00A2034F">
              <w:t>measuring, shaping or finishing</w:t>
            </w:r>
            <w:r w:rsidR="0061784C" w:rsidRPr="00A2034F">
              <w:t xml:space="preserve"> </w:t>
            </w:r>
            <w:r w:rsidR="0061784C" w:rsidRPr="00726A45">
              <w:br/>
            </w:r>
            <w:r w:rsidR="00726A45">
              <w:t xml:space="preserve">The </w:t>
            </w:r>
            <w:r w:rsidR="0061784C" w:rsidRPr="00F503EB">
              <w:t xml:space="preserve">learner weighs the </w:t>
            </w:r>
            <w:r w:rsidR="00CA0DEC">
              <w:t>flax</w:t>
            </w:r>
            <w:r w:rsidR="0061784C" w:rsidRPr="00F503EB">
              <w:t xml:space="preserve"> fibres</w:t>
            </w:r>
            <w:r w:rsidR="00607BFB" w:rsidRPr="00F503EB">
              <w:t xml:space="preserve"> </w:t>
            </w:r>
            <w:r w:rsidRPr="00F503EB">
              <w:t xml:space="preserve">at </w:t>
            </w:r>
            <w:r w:rsidR="00607BFB" w:rsidRPr="00F503EB">
              <w:t xml:space="preserve">several </w:t>
            </w:r>
            <w:proofErr w:type="gramStart"/>
            <w:r w:rsidRPr="00F503EB">
              <w:t>stages</w:t>
            </w:r>
            <w:proofErr w:type="gramEnd"/>
            <w:r w:rsidR="00607BFB" w:rsidRPr="00F503EB">
              <w:t xml:space="preserve"> so they are only harvesting the quantity required</w:t>
            </w:r>
            <w:r w:rsidR="0061784C" w:rsidRPr="00F503EB">
              <w:t xml:space="preserve">; measures the starch powder </w:t>
            </w:r>
            <w:r w:rsidR="007E4A55">
              <w:t xml:space="preserve">and/or caustic soda </w:t>
            </w:r>
            <w:r w:rsidR="00607BFB" w:rsidRPr="00F503EB">
              <w:t>carefully so there is no wastage</w:t>
            </w:r>
          </w:p>
          <w:p w14:paraId="142FF14F" w14:textId="77777777" w:rsidR="00A2034F" w:rsidRPr="00726A45" w:rsidRDefault="002F2E54" w:rsidP="00EF660E">
            <w:pPr>
              <w:pStyle w:val="VPSchedulebullets"/>
              <w:numPr>
                <w:ilvl w:val="1"/>
                <w:numId w:val="4"/>
              </w:numPr>
            </w:pPr>
            <w:r w:rsidRPr="00A2034F">
              <w:t>contamination prevention or</w:t>
            </w:r>
            <w:r w:rsidR="0061784C" w:rsidRPr="00A2034F">
              <w:t xml:space="preserve"> disposal</w:t>
            </w:r>
          </w:p>
          <w:p w14:paraId="0E4921E5" w14:textId="77777777" w:rsidR="0061784C" w:rsidRPr="00F503EB" w:rsidRDefault="0061784C" w:rsidP="00EF660E">
            <w:pPr>
              <w:pStyle w:val="VPSchedulebullets"/>
              <w:ind w:left="567"/>
            </w:pPr>
            <w:r w:rsidRPr="00726A45">
              <w:t>The learner strains the fibres in a cheesecloth bag and rinses until the water runs clear</w:t>
            </w:r>
            <w:r w:rsidR="008D3E6B">
              <w:t>, flax sc</w:t>
            </w:r>
            <w:r w:rsidR="008C5F69">
              <w:t>r</w:t>
            </w:r>
            <w:r w:rsidR="008D3E6B">
              <w:t>aps are disposed of in a culturally responsive manner</w:t>
            </w:r>
          </w:p>
          <w:p w14:paraId="26A5F887" w14:textId="77777777" w:rsidR="00A2034F" w:rsidRPr="00726A45" w:rsidRDefault="002F2E54" w:rsidP="00EF660E">
            <w:pPr>
              <w:pStyle w:val="VPSchedulebullets"/>
              <w:numPr>
                <w:ilvl w:val="1"/>
                <w:numId w:val="4"/>
              </w:numPr>
            </w:pPr>
            <w:r w:rsidRPr="00A2034F">
              <w:t xml:space="preserve">mixing, extracting, </w:t>
            </w:r>
            <w:r w:rsidR="00A2034F" w:rsidRPr="00A2034F">
              <w:t>separating</w:t>
            </w:r>
            <w:r w:rsidRPr="00A2034F">
              <w:t xml:space="preserve"> or</w:t>
            </w:r>
            <w:r w:rsidR="0061784C" w:rsidRPr="00A2034F">
              <w:t xml:space="preserve"> growing</w:t>
            </w:r>
          </w:p>
          <w:p w14:paraId="483C1E92" w14:textId="77777777" w:rsidR="007F51EF" w:rsidRPr="00F503EB" w:rsidRDefault="0061784C" w:rsidP="00EF660E">
            <w:pPr>
              <w:pStyle w:val="VPSchedulebullets"/>
              <w:ind w:left="567"/>
            </w:pPr>
            <w:r w:rsidRPr="00F503EB">
              <w:t xml:space="preserve">The learner </w:t>
            </w:r>
            <w:r w:rsidR="00E451C5">
              <w:t xml:space="preserve">pulps the mixture </w:t>
            </w:r>
            <w:r w:rsidR="00321B07" w:rsidRPr="00F503EB">
              <w:t xml:space="preserve">with a </w:t>
            </w:r>
            <w:r w:rsidR="00321B07" w:rsidRPr="00151888">
              <w:t>blender</w:t>
            </w:r>
          </w:p>
          <w:p w14:paraId="456DA47A" w14:textId="77777777" w:rsidR="00A2034F" w:rsidRPr="00A2034F" w:rsidRDefault="0061784C" w:rsidP="00EF660E">
            <w:pPr>
              <w:pStyle w:val="VPSchedulebullets"/>
              <w:numPr>
                <w:ilvl w:val="1"/>
                <w:numId w:val="4"/>
              </w:numPr>
            </w:pPr>
            <w:r w:rsidRPr="00A2034F">
              <w:t>heating, cooling</w:t>
            </w:r>
            <w:r w:rsidR="002F2E54" w:rsidRPr="00A2034F">
              <w:t xml:space="preserve"> or</w:t>
            </w:r>
            <w:r w:rsidR="00A2034F" w:rsidRPr="00A2034F">
              <w:t xml:space="preserve"> reacting</w:t>
            </w:r>
          </w:p>
          <w:p w14:paraId="1A4BA335" w14:textId="77777777" w:rsidR="00D8196E" w:rsidRDefault="002F2E54" w:rsidP="00EF660E">
            <w:pPr>
              <w:pStyle w:val="VPSchedulebullets"/>
              <w:ind w:left="567"/>
            </w:pPr>
            <w:r w:rsidRPr="00F503EB">
              <w:t xml:space="preserve">The learner boils </w:t>
            </w:r>
            <w:r w:rsidR="00C04479" w:rsidRPr="00F503EB">
              <w:t xml:space="preserve">(for a precise amount of time) </w:t>
            </w:r>
            <w:r w:rsidRPr="00F503EB">
              <w:t xml:space="preserve">then </w:t>
            </w:r>
            <w:proofErr w:type="gramStart"/>
            <w:r w:rsidRPr="00F503EB">
              <w:t>simmers</w:t>
            </w:r>
            <w:proofErr w:type="gramEnd"/>
            <w:r w:rsidR="0061784C" w:rsidRPr="00F503EB">
              <w:t xml:space="preserve"> the </w:t>
            </w:r>
            <w:r w:rsidR="00CA0DEC">
              <w:t>flax</w:t>
            </w:r>
            <w:r w:rsidR="0061784C" w:rsidRPr="00F503EB">
              <w:t xml:space="preserve"> fibres to remove the impurities</w:t>
            </w:r>
            <w:r w:rsidR="00607BFB" w:rsidRPr="00F503EB">
              <w:t xml:space="preserve"> – d</w:t>
            </w:r>
            <w:r w:rsidRPr="00F503EB">
              <w:t xml:space="preserve">uring this process </w:t>
            </w:r>
            <w:r w:rsidR="00607BFB" w:rsidRPr="00F503EB">
              <w:t xml:space="preserve">equipment </w:t>
            </w:r>
            <w:r w:rsidR="00A2034F" w:rsidRPr="00F503EB">
              <w:t xml:space="preserve">is gathered </w:t>
            </w:r>
            <w:r w:rsidR="00607BFB" w:rsidRPr="00F503EB">
              <w:t xml:space="preserve">and set up for the next </w:t>
            </w:r>
            <w:r w:rsidR="00607BFB" w:rsidRPr="00F503EB">
              <w:lastRenderedPageBreak/>
              <w:t>stage</w:t>
            </w:r>
          </w:p>
          <w:p w14:paraId="62C0D549" w14:textId="77777777" w:rsidR="007F51EF" w:rsidRPr="00726A45" w:rsidRDefault="00726A45" w:rsidP="00EF660E">
            <w:pPr>
              <w:pStyle w:val="VPSchedulebullets"/>
              <w:numPr>
                <w:ilvl w:val="1"/>
                <w:numId w:val="4"/>
              </w:numPr>
            </w:pPr>
            <w:r>
              <w:t>t</w:t>
            </w:r>
            <w:r w:rsidR="00AC0CCE" w:rsidRPr="00726A45">
              <w:t xml:space="preserve">he learner ensures time and effort is utilised wisely by making additional sheets while earlier ones are still in process; keeps </w:t>
            </w:r>
            <w:proofErr w:type="gramStart"/>
            <w:r w:rsidR="00AC0CCE" w:rsidRPr="00726A45">
              <w:t>work space</w:t>
            </w:r>
            <w:proofErr w:type="gramEnd"/>
            <w:r w:rsidR="00AC0CCE" w:rsidRPr="00726A45">
              <w:t xml:space="preserve"> tidy and organised so that equipment is always available.</w:t>
            </w:r>
          </w:p>
          <w:p w14:paraId="1AC331BB" w14:textId="77777777" w:rsidR="00726A45" w:rsidRDefault="00A2034F" w:rsidP="00726A45">
            <w:pPr>
              <w:pStyle w:val="VPSchedulebullets"/>
              <w:numPr>
                <w:ilvl w:val="0"/>
                <w:numId w:val="4"/>
              </w:numPr>
            </w:pPr>
            <w:r w:rsidRPr="00A2034F">
              <w:t xml:space="preserve">independently and accurately carrying out a range of appropriate tests to demonstrate that the </w:t>
            </w:r>
            <w:r w:rsidR="00AC0CCE">
              <w:t>paper</w:t>
            </w:r>
            <w:r w:rsidRPr="00A2034F">
              <w:t xml:space="preserve"> meets specifications, in a manner that economi</w:t>
            </w:r>
            <w:r w:rsidR="009F3A5F">
              <w:t>ses times, effort and materials</w:t>
            </w:r>
          </w:p>
          <w:p w14:paraId="4D578F1A" w14:textId="77777777" w:rsidR="00321B07" w:rsidRDefault="00A2034F" w:rsidP="00726A45">
            <w:pPr>
              <w:pStyle w:val="VPSchedulebullets"/>
              <w:ind w:left="284"/>
            </w:pPr>
            <w:r w:rsidRPr="00A2034F">
              <w:t>For example</w:t>
            </w:r>
            <w:r>
              <w:t xml:space="preserve">, </w:t>
            </w:r>
            <w:r w:rsidRPr="00A2034F">
              <w:t>with minimal support, the learner:</w:t>
            </w:r>
          </w:p>
          <w:p w14:paraId="3319ACD1" w14:textId="77777777" w:rsidR="00321B07" w:rsidRPr="00726A45" w:rsidRDefault="00AC0CCE" w:rsidP="00EF660E">
            <w:pPr>
              <w:pStyle w:val="VPSchedulebullets"/>
              <w:numPr>
                <w:ilvl w:val="1"/>
                <w:numId w:val="4"/>
              </w:numPr>
            </w:pPr>
            <w:r w:rsidRPr="00726A45">
              <w:t xml:space="preserve">measures/weighs </w:t>
            </w:r>
            <w:r w:rsidR="00571231" w:rsidRPr="00726A45">
              <w:t xml:space="preserve">a sample of </w:t>
            </w:r>
            <w:r w:rsidRPr="00726A45">
              <w:t>the paper to check for thickness and uniformity</w:t>
            </w:r>
            <w:r w:rsidR="00BD1BC4" w:rsidRPr="00726A45">
              <w:t xml:space="preserve"> -</w:t>
            </w:r>
            <w:r w:rsidRPr="00726A45">
              <w:t xml:space="preserve"> adds more </w:t>
            </w:r>
            <w:proofErr w:type="gramStart"/>
            <w:r w:rsidRPr="00726A45">
              <w:t>fibre  and</w:t>
            </w:r>
            <w:proofErr w:type="gramEnd"/>
            <w:r w:rsidRPr="00726A45">
              <w:t xml:space="preserve"> ensures the recipe is adjusted accordingly</w:t>
            </w:r>
          </w:p>
          <w:p w14:paraId="7B0795A1" w14:textId="77777777" w:rsidR="00321B07" w:rsidRPr="00726A45" w:rsidRDefault="00AC0CCE" w:rsidP="00EF660E">
            <w:pPr>
              <w:pStyle w:val="VPSchedulebullets"/>
              <w:numPr>
                <w:ilvl w:val="1"/>
                <w:numId w:val="4"/>
              </w:numPr>
            </w:pPr>
            <w:r w:rsidRPr="00726A45">
              <w:t>uses the colour chart to check paper whiteness</w:t>
            </w:r>
            <w:r w:rsidR="00D436E8" w:rsidRPr="00726A45">
              <w:t xml:space="preserve"> </w:t>
            </w:r>
            <w:r w:rsidR="00571231" w:rsidRPr="00726A45">
              <w:t xml:space="preserve">for a </w:t>
            </w:r>
            <w:proofErr w:type="gramStart"/>
            <w:r w:rsidR="00571231" w:rsidRPr="00726A45">
              <w:t xml:space="preserve">sample </w:t>
            </w:r>
            <w:r w:rsidRPr="00726A45">
              <w:t xml:space="preserve"> </w:t>
            </w:r>
            <w:r w:rsidR="00040F5A" w:rsidRPr="00726A45">
              <w:t>–</w:t>
            </w:r>
            <w:proofErr w:type="gramEnd"/>
            <w:r w:rsidR="00040F5A" w:rsidRPr="00726A45">
              <w:t xml:space="preserve"> adjusts the recipe accordingly</w:t>
            </w:r>
          </w:p>
          <w:p w14:paraId="6D043B2B" w14:textId="77777777" w:rsidR="00321B07" w:rsidRPr="00726A45" w:rsidRDefault="00AC0CCE" w:rsidP="00EF660E">
            <w:pPr>
              <w:pStyle w:val="VPSchedulebullets"/>
              <w:numPr>
                <w:ilvl w:val="1"/>
                <w:numId w:val="4"/>
              </w:numPr>
            </w:pPr>
            <w:r w:rsidRPr="00726A45">
              <w:t xml:space="preserve">writes on the paper to check resistance to ink penetration – no adjustments are needed as they thoroughly researched their recipe </w:t>
            </w:r>
          </w:p>
          <w:p w14:paraId="565EE039" w14:textId="77777777" w:rsidR="00C04479" w:rsidRPr="00726A45" w:rsidRDefault="00AC0CCE" w:rsidP="00EF660E">
            <w:pPr>
              <w:pStyle w:val="VPSchedulebullets"/>
              <w:numPr>
                <w:ilvl w:val="1"/>
                <w:numId w:val="4"/>
              </w:numPr>
            </w:pPr>
            <w:r w:rsidRPr="00726A45">
              <w:t>tests for flatness at an early stage and adds water</w:t>
            </w:r>
            <w:r w:rsidR="00726A45" w:rsidRPr="00726A45">
              <w:t xml:space="preserve"> to ensure ongoing consistency</w:t>
            </w:r>
          </w:p>
          <w:p w14:paraId="10CCD170" w14:textId="77777777" w:rsidR="00C04479" w:rsidRPr="00F503EB" w:rsidRDefault="00726A45" w:rsidP="00EF660E">
            <w:pPr>
              <w:pStyle w:val="VPSchedulebullets"/>
              <w:numPr>
                <w:ilvl w:val="1"/>
                <w:numId w:val="4"/>
              </w:numPr>
            </w:pPr>
            <w:r>
              <w:t>t</w:t>
            </w:r>
            <w:r w:rsidR="00C04479" w:rsidRPr="00F503EB">
              <w:t xml:space="preserve">he learner’s responses to tests show a sound understanding of the specifications and therefore reduce the need for further testing </w:t>
            </w:r>
            <w:proofErr w:type="gramStart"/>
            <w:r w:rsidR="00C04479" w:rsidRPr="00F503EB">
              <w:t xml:space="preserve">in order </w:t>
            </w:r>
            <w:r>
              <w:t>to</w:t>
            </w:r>
            <w:proofErr w:type="gramEnd"/>
            <w:r>
              <w:t xml:space="preserve"> get the final product correct</w:t>
            </w:r>
          </w:p>
          <w:p w14:paraId="1C8B6A4A" w14:textId="77777777" w:rsidR="0061784C" w:rsidRPr="00F503EB" w:rsidRDefault="00726A45" w:rsidP="00EF660E">
            <w:pPr>
              <w:pStyle w:val="VPSchedulebullets"/>
              <w:numPr>
                <w:ilvl w:val="1"/>
                <w:numId w:val="4"/>
              </w:numPr>
            </w:pPr>
            <w:r>
              <w:t>t</w:t>
            </w:r>
            <w:r w:rsidR="00C04479" w:rsidRPr="00F503EB">
              <w:t>he paper meets specifications (it is usable, has minimal contaminants and the colour is in the range).</w:t>
            </w:r>
          </w:p>
          <w:p w14:paraId="2B795FFE" w14:textId="77777777" w:rsidR="00A2034F" w:rsidRPr="001C074D" w:rsidRDefault="00CE6B97" w:rsidP="00EF660E">
            <w:pPr>
              <w:pStyle w:val="VPSchedulebullets"/>
              <w:numPr>
                <w:ilvl w:val="0"/>
                <w:numId w:val="4"/>
              </w:numPr>
              <w:rPr>
                <w:i/>
              </w:rPr>
            </w:pPr>
            <w:r w:rsidRPr="009F3A5F">
              <w:t xml:space="preserve">applying processing operations that comply with </w:t>
            </w:r>
            <w:r w:rsidRPr="009F3A5F">
              <w:lastRenderedPageBreak/>
              <w:t xml:space="preserve">relevant health and safety </w:t>
            </w:r>
            <w:r w:rsidR="00CF4E3E">
              <w:t>practices</w:t>
            </w:r>
            <w:r w:rsidRPr="00A2034F">
              <w:rPr>
                <w:i/>
              </w:rPr>
              <w:br/>
            </w:r>
            <w:r w:rsidRPr="001C074D">
              <w:rPr>
                <w:szCs w:val="22"/>
              </w:rPr>
              <w:t>For example</w:t>
            </w:r>
            <w:r w:rsidR="00A2034F" w:rsidRPr="001C074D">
              <w:rPr>
                <w:szCs w:val="22"/>
              </w:rPr>
              <w:t>, the learner</w:t>
            </w:r>
            <w:r w:rsidRPr="001C074D">
              <w:rPr>
                <w:szCs w:val="22"/>
              </w:rPr>
              <w:t>:</w:t>
            </w:r>
          </w:p>
          <w:p w14:paraId="6A645535" w14:textId="77777777" w:rsidR="00A2034F" w:rsidRPr="009F3A5F" w:rsidRDefault="00A2034F" w:rsidP="00EF660E">
            <w:pPr>
              <w:pStyle w:val="VPSchedulebullets"/>
              <w:numPr>
                <w:ilvl w:val="1"/>
                <w:numId w:val="4"/>
              </w:numPr>
            </w:pPr>
            <w:r w:rsidRPr="009F3A5F">
              <w:t>uses appropriate tools to prepare the fibre</w:t>
            </w:r>
          </w:p>
          <w:p w14:paraId="2625CC77" w14:textId="77777777" w:rsidR="001C074D" w:rsidRPr="009F3A5F" w:rsidRDefault="00A2034F" w:rsidP="00EF660E">
            <w:pPr>
              <w:pStyle w:val="VPSchedulebullets"/>
              <w:numPr>
                <w:ilvl w:val="1"/>
                <w:numId w:val="4"/>
              </w:numPr>
            </w:pPr>
            <w:r w:rsidRPr="009F3A5F">
              <w:t xml:space="preserve">follows hygienic practices </w:t>
            </w:r>
            <w:r w:rsidR="00E87464">
              <w:t xml:space="preserve">and cultural protocols </w:t>
            </w:r>
            <w:r w:rsidRPr="009F3A5F">
              <w:t xml:space="preserve">when </w:t>
            </w:r>
            <w:r w:rsidR="001C074D" w:rsidRPr="009F3A5F">
              <w:t xml:space="preserve">handling the </w:t>
            </w:r>
            <w:r w:rsidR="007E4A55">
              <w:t>plant</w:t>
            </w:r>
            <w:r w:rsidR="007E4A55" w:rsidRPr="009F3A5F">
              <w:t xml:space="preserve"> </w:t>
            </w:r>
            <w:r w:rsidR="001C074D" w:rsidRPr="009F3A5F">
              <w:t>materials</w:t>
            </w:r>
          </w:p>
          <w:p w14:paraId="1321AE86" w14:textId="77777777" w:rsidR="001C074D" w:rsidRPr="00726A45" w:rsidRDefault="001C074D" w:rsidP="00EF660E">
            <w:pPr>
              <w:pStyle w:val="VPSchedulebullets"/>
              <w:numPr>
                <w:ilvl w:val="1"/>
                <w:numId w:val="4"/>
              </w:numPr>
            </w:pPr>
            <w:r w:rsidRPr="00726A45">
              <w:t xml:space="preserve">follows </w:t>
            </w:r>
            <w:r w:rsidR="00A2034F" w:rsidRPr="00726A45">
              <w:t xml:space="preserve">workshop instructions for the safe use of the </w:t>
            </w:r>
            <w:r w:rsidRPr="00726A45">
              <w:t>machinery</w:t>
            </w:r>
          </w:p>
          <w:p w14:paraId="0E31147D" w14:textId="77777777" w:rsidR="00CE6B97" w:rsidRPr="00726A45" w:rsidRDefault="001C074D" w:rsidP="00EF660E">
            <w:pPr>
              <w:pStyle w:val="VPSchedulebullets"/>
              <w:numPr>
                <w:ilvl w:val="1"/>
                <w:numId w:val="4"/>
              </w:numPr>
            </w:pPr>
            <w:r w:rsidRPr="00726A45">
              <w:t xml:space="preserve">avoids hazards identified in the </w:t>
            </w:r>
            <w:r w:rsidR="007E4A55">
              <w:t xml:space="preserve">health and safety </w:t>
            </w:r>
            <w:r w:rsidRPr="00726A45">
              <w:t>plan</w:t>
            </w:r>
            <w:r w:rsidR="00A2034F" w:rsidRPr="00726A45">
              <w:t>.</w:t>
            </w:r>
          </w:p>
          <w:p w14:paraId="0BEBAFAB" w14:textId="77777777" w:rsidR="00245D96" w:rsidRPr="00810CFA" w:rsidRDefault="007F7B0D" w:rsidP="0030415A">
            <w:pPr>
              <w:pStyle w:val="VPScheduletext"/>
              <w:rPr>
                <w:rFonts w:cs="Calibri"/>
                <w:sz w:val="24"/>
                <w:highlight w:val="yellow"/>
              </w:rPr>
            </w:pPr>
            <w:r>
              <w:rPr>
                <w:i/>
                <w:iCs/>
                <w:color w:val="FF0000"/>
                <w:lang w:val="en-AU"/>
              </w:rPr>
              <w:t>The above expected learner responses</w:t>
            </w:r>
            <w:r w:rsidR="00245D96" w:rsidRPr="004C023C">
              <w:rPr>
                <w:i/>
                <w:iCs/>
                <w:color w:val="FF0000"/>
                <w:lang w:val="en-AU"/>
              </w:rPr>
              <w:t xml:space="preserve"> are indicative only and relate to just part of what is required.</w:t>
            </w:r>
          </w:p>
        </w:tc>
      </w:tr>
    </w:tbl>
    <w:p w14:paraId="157ECECF" w14:textId="77777777" w:rsidR="00245D96" w:rsidRDefault="00245D96" w:rsidP="00AD61D9">
      <w:r w:rsidRPr="002B7AA3">
        <w:lastRenderedPageBreak/>
        <w:t>Final grades will be decided using professional judg</w:t>
      </w:r>
      <w:r w:rsidR="00DC154E">
        <w:t>e</w:t>
      </w:r>
      <w:r w:rsidRPr="002B7AA3">
        <w:t>ment based on an examination of the evidence provided against the criteria in the Achievement Standard. Judgements should be holistic, rather than based on a checklist approach</w:t>
      </w:r>
      <w:r>
        <w:t>.</w:t>
      </w:r>
    </w:p>
    <w:sectPr w:rsidR="00245D96" w:rsidSect="004C023C">
      <w:footerReference w:type="default" r:id="rId21"/>
      <w:pgSz w:w="16838" w:h="11906" w:orient="landscape" w:code="9"/>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B5E3" w14:textId="77777777" w:rsidR="008B5221" w:rsidRDefault="008B5221" w:rsidP="006C5D0E">
      <w:pPr>
        <w:spacing w:before="0" w:after="0"/>
      </w:pPr>
      <w:r>
        <w:separator/>
      </w:r>
    </w:p>
  </w:endnote>
  <w:endnote w:type="continuationSeparator" w:id="0">
    <w:p w14:paraId="604098DE" w14:textId="77777777" w:rsidR="008B5221" w:rsidRDefault="008B522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F816" w14:textId="77777777" w:rsidR="002F785B" w:rsidRPr="00CB5956" w:rsidRDefault="002F785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667F">
      <w:rPr>
        <w:sz w:val="20"/>
        <w:szCs w:val="20"/>
      </w:rPr>
      <w:t>5</w:t>
    </w:r>
    <w:r w:rsidRPr="00CB5956">
      <w:rPr>
        <w:sz w:val="20"/>
        <w:szCs w:val="20"/>
      </w:rPr>
      <w:tab/>
      <w:t xml:space="preserve">Page </w:t>
    </w:r>
    <w:r w:rsidR="00861E9F" w:rsidRPr="00CB5956">
      <w:rPr>
        <w:sz w:val="20"/>
        <w:szCs w:val="20"/>
      </w:rPr>
      <w:fldChar w:fldCharType="begin"/>
    </w:r>
    <w:r w:rsidRPr="00CB5956">
      <w:rPr>
        <w:sz w:val="20"/>
        <w:szCs w:val="20"/>
      </w:rPr>
      <w:instrText xml:space="preserve"> PAGE </w:instrText>
    </w:r>
    <w:r w:rsidR="00861E9F" w:rsidRPr="00CB5956">
      <w:rPr>
        <w:sz w:val="20"/>
        <w:szCs w:val="20"/>
      </w:rPr>
      <w:fldChar w:fldCharType="separate"/>
    </w:r>
    <w:r w:rsidR="00392689">
      <w:rPr>
        <w:noProof/>
        <w:sz w:val="20"/>
        <w:szCs w:val="20"/>
      </w:rPr>
      <w:t>2</w:t>
    </w:r>
    <w:r w:rsidR="00861E9F" w:rsidRPr="00CB5956">
      <w:rPr>
        <w:sz w:val="20"/>
        <w:szCs w:val="20"/>
      </w:rPr>
      <w:fldChar w:fldCharType="end"/>
    </w:r>
    <w:r w:rsidRPr="00CB5956">
      <w:rPr>
        <w:sz w:val="20"/>
        <w:szCs w:val="20"/>
      </w:rPr>
      <w:t xml:space="preserve"> of </w:t>
    </w:r>
    <w:r w:rsidR="00861E9F" w:rsidRPr="00CB5956">
      <w:rPr>
        <w:sz w:val="20"/>
        <w:szCs w:val="20"/>
      </w:rPr>
      <w:fldChar w:fldCharType="begin"/>
    </w:r>
    <w:r w:rsidRPr="00CB5956">
      <w:rPr>
        <w:sz w:val="20"/>
        <w:szCs w:val="20"/>
      </w:rPr>
      <w:instrText xml:space="preserve"> NUMPAGES </w:instrText>
    </w:r>
    <w:r w:rsidR="00861E9F" w:rsidRPr="00CB5956">
      <w:rPr>
        <w:sz w:val="20"/>
        <w:szCs w:val="20"/>
      </w:rPr>
      <w:fldChar w:fldCharType="separate"/>
    </w:r>
    <w:r w:rsidR="00392689">
      <w:rPr>
        <w:noProof/>
        <w:sz w:val="20"/>
        <w:szCs w:val="20"/>
      </w:rPr>
      <w:t>8</w:t>
    </w:r>
    <w:r w:rsidR="00861E9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542F" w14:textId="77777777" w:rsidR="002F785B" w:rsidRPr="00CB5956" w:rsidRDefault="002F785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667F">
      <w:rPr>
        <w:sz w:val="20"/>
        <w:szCs w:val="20"/>
      </w:rPr>
      <w:t>5</w:t>
    </w:r>
    <w:r w:rsidRPr="00CB5956">
      <w:rPr>
        <w:sz w:val="20"/>
        <w:szCs w:val="20"/>
      </w:rPr>
      <w:tab/>
      <w:t xml:space="preserve">Page </w:t>
    </w:r>
    <w:r w:rsidR="00861E9F" w:rsidRPr="00CB5956">
      <w:rPr>
        <w:sz w:val="20"/>
        <w:szCs w:val="20"/>
      </w:rPr>
      <w:fldChar w:fldCharType="begin"/>
    </w:r>
    <w:r w:rsidRPr="00CB5956">
      <w:rPr>
        <w:sz w:val="20"/>
        <w:szCs w:val="20"/>
      </w:rPr>
      <w:instrText xml:space="preserve"> PAGE </w:instrText>
    </w:r>
    <w:r w:rsidR="00861E9F" w:rsidRPr="00CB5956">
      <w:rPr>
        <w:sz w:val="20"/>
        <w:szCs w:val="20"/>
      </w:rPr>
      <w:fldChar w:fldCharType="separate"/>
    </w:r>
    <w:r w:rsidR="00392689">
      <w:rPr>
        <w:noProof/>
        <w:sz w:val="20"/>
        <w:szCs w:val="20"/>
      </w:rPr>
      <w:t>1</w:t>
    </w:r>
    <w:r w:rsidR="00861E9F" w:rsidRPr="00CB5956">
      <w:rPr>
        <w:sz w:val="20"/>
        <w:szCs w:val="20"/>
      </w:rPr>
      <w:fldChar w:fldCharType="end"/>
    </w:r>
    <w:r w:rsidRPr="00CB5956">
      <w:rPr>
        <w:sz w:val="20"/>
        <w:szCs w:val="20"/>
      </w:rPr>
      <w:t xml:space="preserve"> of </w:t>
    </w:r>
    <w:r w:rsidR="00861E9F" w:rsidRPr="00CB5956">
      <w:rPr>
        <w:sz w:val="20"/>
        <w:szCs w:val="20"/>
      </w:rPr>
      <w:fldChar w:fldCharType="begin"/>
    </w:r>
    <w:r w:rsidRPr="00CB5956">
      <w:rPr>
        <w:sz w:val="20"/>
        <w:szCs w:val="20"/>
      </w:rPr>
      <w:instrText xml:space="preserve"> NUMPAGES </w:instrText>
    </w:r>
    <w:r w:rsidR="00861E9F" w:rsidRPr="00CB5956">
      <w:rPr>
        <w:sz w:val="20"/>
        <w:szCs w:val="20"/>
      </w:rPr>
      <w:fldChar w:fldCharType="separate"/>
    </w:r>
    <w:r w:rsidR="00392689">
      <w:rPr>
        <w:noProof/>
        <w:sz w:val="20"/>
        <w:szCs w:val="20"/>
      </w:rPr>
      <w:t>8</w:t>
    </w:r>
    <w:r w:rsidR="00861E9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4FD8" w14:textId="77777777" w:rsidR="002F785B" w:rsidRPr="006C5D0E" w:rsidRDefault="002F785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667F">
      <w:rPr>
        <w:sz w:val="20"/>
        <w:szCs w:val="20"/>
      </w:rPr>
      <w:t>5</w:t>
    </w:r>
    <w:r w:rsidRPr="006C5D0E">
      <w:rPr>
        <w:color w:val="808080"/>
        <w:sz w:val="20"/>
        <w:szCs w:val="20"/>
      </w:rPr>
      <w:tab/>
      <w:t xml:space="preserve">Page </w:t>
    </w:r>
    <w:r w:rsidR="00861E9F" w:rsidRPr="006C5D0E">
      <w:rPr>
        <w:color w:val="808080"/>
        <w:sz w:val="20"/>
        <w:szCs w:val="20"/>
      </w:rPr>
      <w:fldChar w:fldCharType="begin"/>
    </w:r>
    <w:r w:rsidRPr="006C5D0E">
      <w:rPr>
        <w:color w:val="808080"/>
        <w:sz w:val="20"/>
        <w:szCs w:val="20"/>
      </w:rPr>
      <w:instrText xml:space="preserve"> PAGE </w:instrText>
    </w:r>
    <w:r w:rsidR="00861E9F" w:rsidRPr="006C5D0E">
      <w:rPr>
        <w:color w:val="808080"/>
        <w:sz w:val="20"/>
        <w:szCs w:val="20"/>
      </w:rPr>
      <w:fldChar w:fldCharType="separate"/>
    </w:r>
    <w:r w:rsidR="00392689">
      <w:rPr>
        <w:noProof/>
        <w:color w:val="808080"/>
        <w:sz w:val="20"/>
        <w:szCs w:val="20"/>
      </w:rPr>
      <w:t>8</w:t>
    </w:r>
    <w:r w:rsidR="00861E9F" w:rsidRPr="006C5D0E">
      <w:rPr>
        <w:color w:val="808080"/>
        <w:sz w:val="20"/>
        <w:szCs w:val="20"/>
      </w:rPr>
      <w:fldChar w:fldCharType="end"/>
    </w:r>
    <w:r w:rsidRPr="006C5D0E">
      <w:rPr>
        <w:color w:val="808080"/>
        <w:sz w:val="20"/>
        <w:szCs w:val="20"/>
      </w:rPr>
      <w:t xml:space="preserve"> of </w:t>
    </w:r>
    <w:r w:rsidR="00861E9F" w:rsidRPr="006C5D0E">
      <w:rPr>
        <w:color w:val="808080"/>
        <w:sz w:val="20"/>
        <w:szCs w:val="20"/>
      </w:rPr>
      <w:fldChar w:fldCharType="begin"/>
    </w:r>
    <w:r w:rsidRPr="006C5D0E">
      <w:rPr>
        <w:color w:val="808080"/>
        <w:sz w:val="20"/>
        <w:szCs w:val="20"/>
      </w:rPr>
      <w:instrText xml:space="preserve"> NUMPAGES </w:instrText>
    </w:r>
    <w:r w:rsidR="00861E9F" w:rsidRPr="006C5D0E">
      <w:rPr>
        <w:color w:val="808080"/>
        <w:sz w:val="20"/>
        <w:szCs w:val="20"/>
      </w:rPr>
      <w:fldChar w:fldCharType="separate"/>
    </w:r>
    <w:r w:rsidR="00392689">
      <w:rPr>
        <w:noProof/>
        <w:color w:val="808080"/>
        <w:sz w:val="20"/>
        <w:szCs w:val="20"/>
      </w:rPr>
      <w:t>8</w:t>
    </w:r>
    <w:r w:rsidR="00861E9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98FF" w14:textId="77777777" w:rsidR="008B5221" w:rsidRDefault="008B5221" w:rsidP="006C5D0E">
      <w:pPr>
        <w:spacing w:before="0" w:after="0"/>
      </w:pPr>
      <w:r>
        <w:separator/>
      </w:r>
    </w:p>
  </w:footnote>
  <w:footnote w:type="continuationSeparator" w:id="0">
    <w:p w14:paraId="6EA136CC" w14:textId="77777777" w:rsidR="008B5221" w:rsidRDefault="008B522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0E90" w14:textId="77777777" w:rsidR="002F785B" w:rsidRPr="00E053F6" w:rsidRDefault="002F785B" w:rsidP="00C82309">
    <w:pPr>
      <w:pStyle w:val="Header"/>
      <w:rPr>
        <w:sz w:val="20"/>
        <w:szCs w:val="20"/>
      </w:rPr>
    </w:pPr>
    <w:r w:rsidRPr="00E053F6">
      <w:rPr>
        <w:sz w:val="20"/>
        <w:szCs w:val="20"/>
      </w:rPr>
      <w:t xml:space="preserve">Internal assessment </w:t>
    </w:r>
    <w:r w:rsidRPr="00DC4EA4">
      <w:rPr>
        <w:sz w:val="20"/>
        <w:szCs w:val="20"/>
      </w:rPr>
      <w:t xml:space="preserve">resource: </w:t>
    </w:r>
    <w:r w:rsidRPr="00DC4EA4">
      <w:rPr>
        <w:rStyle w:val="PlaceholderText"/>
        <w:color w:val="auto"/>
        <w:sz w:val="20"/>
        <w:szCs w:val="20"/>
      </w:rPr>
      <w:t>Processing Technologies</w:t>
    </w:r>
    <w:r w:rsidRPr="00DC4EA4">
      <w:rPr>
        <w:rStyle w:val="Style3"/>
      </w:rPr>
      <w:t xml:space="preserve"> VP-</w:t>
    </w:r>
    <w:r>
      <w:rPr>
        <w:rStyle w:val="Style3"/>
      </w:rPr>
      <w:t>1.60</w:t>
    </w:r>
    <w:r w:rsidR="00CF667F">
      <w:rPr>
        <w:rStyle w:val="Style3"/>
      </w:rPr>
      <w:t xml:space="preserve"> v2</w:t>
    </w:r>
    <w:r w:rsidRPr="00DC4EA4">
      <w:rPr>
        <w:sz w:val="20"/>
        <w:szCs w:val="20"/>
      </w:rPr>
      <w:t xml:space="preserve"> – Vocational pathway: </w:t>
    </w:r>
    <w:r>
      <w:rPr>
        <w:rStyle w:val="PlaceholderText"/>
        <w:color w:val="auto"/>
        <w:sz w:val="20"/>
        <w:szCs w:val="20"/>
      </w:rPr>
      <w:t>Primary Industries</w:t>
    </w:r>
  </w:p>
  <w:p w14:paraId="1BB36C67" w14:textId="77777777" w:rsidR="002F785B" w:rsidRPr="00E053F6" w:rsidRDefault="002F785B">
    <w:pPr>
      <w:pStyle w:val="Header"/>
      <w:rPr>
        <w:sz w:val="20"/>
        <w:szCs w:val="20"/>
      </w:rPr>
    </w:pPr>
    <w:r w:rsidRPr="00E053F6">
      <w:rPr>
        <w:sz w:val="20"/>
        <w:szCs w:val="20"/>
      </w:rPr>
      <w:t>PAGE FOR LEARNER USE</w:t>
    </w:r>
  </w:p>
  <w:p w14:paraId="4D5266D6" w14:textId="77777777" w:rsidR="002F785B" w:rsidRPr="00E053F6" w:rsidRDefault="002F785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F7A3" w14:textId="77777777" w:rsidR="002F785B" w:rsidRDefault="00392689">
    <w:pPr>
      <w:pStyle w:val="Header"/>
    </w:pPr>
    <w:r w:rsidRPr="00392689">
      <w:rPr>
        <w:noProof/>
        <w:lang w:eastAsia="en-NZ"/>
      </w:rPr>
      <w:drawing>
        <wp:inline distT="0" distB="0" distL="0" distR="0" wp14:anchorId="50809797" wp14:editId="70444E93">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F039" w14:textId="77777777" w:rsidR="002F785B" w:rsidRPr="00B320A2" w:rsidRDefault="002F785B" w:rsidP="00B32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B3D2" w14:textId="77777777" w:rsidR="002F785B" w:rsidRPr="00E053F6" w:rsidRDefault="002F785B" w:rsidP="00C82309">
    <w:pPr>
      <w:pStyle w:val="Header"/>
      <w:rPr>
        <w:sz w:val="20"/>
        <w:szCs w:val="20"/>
      </w:rPr>
    </w:pPr>
    <w:r w:rsidRPr="00E053F6">
      <w:rPr>
        <w:sz w:val="20"/>
        <w:szCs w:val="20"/>
      </w:rPr>
      <w:t xml:space="preserve">Internal assessment </w:t>
    </w:r>
    <w:r w:rsidRPr="00DC4EA4">
      <w:rPr>
        <w:sz w:val="20"/>
        <w:szCs w:val="20"/>
      </w:rPr>
      <w:t xml:space="preserve">resource: </w:t>
    </w:r>
    <w:r w:rsidRPr="00DC4EA4">
      <w:rPr>
        <w:rStyle w:val="PlaceholderText"/>
        <w:color w:val="auto"/>
        <w:sz w:val="20"/>
        <w:szCs w:val="20"/>
      </w:rPr>
      <w:t>Processing Technologies</w:t>
    </w:r>
    <w:r w:rsidRPr="00DC4EA4">
      <w:rPr>
        <w:rStyle w:val="Style3"/>
      </w:rPr>
      <w:t xml:space="preserve"> VP-</w:t>
    </w:r>
    <w:r>
      <w:rPr>
        <w:rStyle w:val="Style3"/>
      </w:rPr>
      <w:t>1.60</w:t>
    </w:r>
    <w:r w:rsidR="00CF667F">
      <w:rPr>
        <w:rStyle w:val="Style3"/>
      </w:rPr>
      <w:t xml:space="preserve"> v2</w:t>
    </w:r>
    <w:r w:rsidRPr="00DC4EA4">
      <w:rPr>
        <w:sz w:val="20"/>
        <w:szCs w:val="20"/>
      </w:rPr>
      <w:t xml:space="preserve"> – Vocational pathway: </w:t>
    </w:r>
    <w:r>
      <w:rPr>
        <w:rStyle w:val="PlaceholderText"/>
        <w:color w:val="auto"/>
        <w:sz w:val="20"/>
        <w:szCs w:val="20"/>
      </w:rPr>
      <w:t>Primary Industries</w:t>
    </w:r>
  </w:p>
  <w:p w14:paraId="42175E86" w14:textId="77777777" w:rsidR="002F785B" w:rsidRPr="00E053F6" w:rsidRDefault="002F785B">
    <w:pPr>
      <w:pStyle w:val="Header"/>
      <w:rPr>
        <w:sz w:val="20"/>
        <w:szCs w:val="20"/>
      </w:rPr>
    </w:pPr>
    <w:r w:rsidRPr="00E053F6">
      <w:rPr>
        <w:sz w:val="20"/>
        <w:szCs w:val="20"/>
      </w:rPr>
      <w:t xml:space="preserve">PAGE FOR </w:t>
    </w:r>
    <w:r>
      <w:rPr>
        <w:sz w:val="20"/>
        <w:szCs w:val="20"/>
      </w:rPr>
      <w:t xml:space="preserve">ASSESSOR/EDUCATOR </w:t>
    </w:r>
    <w:r w:rsidRPr="00E053F6">
      <w:rPr>
        <w:sz w:val="20"/>
        <w:szCs w:val="20"/>
      </w:rPr>
      <w:t>USE</w:t>
    </w:r>
  </w:p>
  <w:p w14:paraId="15920F5A" w14:textId="77777777" w:rsidR="002F785B" w:rsidRPr="00E053F6" w:rsidRDefault="002F785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03963D5F"/>
    <w:multiLevelType w:val="hybridMultilevel"/>
    <w:tmpl w:val="4F5E3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ED2EDB"/>
    <w:multiLevelType w:val="hybridMultilevel"/>
    <w:tmpl w:val="F0021F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7F4A09"/>
    <w:multiLevelType w:val="hybridMultilevel"/>
    <w:tmpl w:val="8BD4C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102243"/>
    <w:multiLevelType w:val="hybridMultilevel"/>
    <w:tmpl w:val="15A0E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271798"/>
    <w:multiLevelType w:val="hybridMultilevel"/>
    <w:tmpl w:val="ADD68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4A6A2F"/>
    <w:multiLevelType w:val="hybridMultilevel"/>
    <w:tmpl w:val="EAE2A75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D6E3A24"/>
    <w:multiLevelType w:val="hybridMultilevel"/>
    <w:tmpl w:val="76DEAA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9"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0" w15:restartNumberingAfterBreak="0">
    <w:nsid w:val="2FE400F8"/>
    <w:multiLevelType w:val="hybridMultilevel"/>
    <w:tmpl w:val="CAFCB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253D6A"/>
    <w:multiLevelType w:val="hybridMultilevel"/>
    <w:tmpl w:val="AE2EA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74B6A"/>
    <w:multiLevelType w:val="hybridMultilevel"/>
    <w:tmpl w:val="B8A65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34424B"/>
    <w:multiLevelType w:val="hybridMultilevel"/>
    <w:tmpl w:val="E09EB5B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4" w15:restartNumberingAfterBreak="0">
    <w:nsid w:val="422A0E6A"/>
    <w:multiLevelType w:val="hybridMultilevel"/>
    <w:tmpl w:val="9F62E85E"/>
    <w:lvl w:ilvl="0" w:tplc="EA80C7AA">
      <w:start w:val="1"/>
      <w:numFmt w:val="bullet"/>
      <w:pStyle w:val="NCEAtablebullets"/>
      <w:lvlText w:val=""/>
      <w:lvlJc w:val="left"/>
      <w:pPr>
        <w:tabs>
          <w:tab w:val="num" w:pos="227"/>
        </w:tabs>
        <w:ind w:left="227" w:hanging="227"/>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F4722"/>
    <w:multiLevelType w:val="hybridMultilevel"/>
    <w:tmpl w:val="479EF9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1C7166"/>
    <w:multiLevelType w:val="hybridMultilevel"/>
    <w:tmpl w:val="DD00C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975065"/>
    <w:multiLevelType w:val="hybridMultilevel"/>
    <w:tmpl w:val="8FA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9"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C7401"/>
    <w:multiLevelType w:val="hybridMultilevel"/>
    <w:tmpl w:val="139814D8"/>
    <w:lvl w:ilvl="0" w:tplc="14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1"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3" w15:restartNumberingAfterBreak="0">
    <w:nsid w:val="61C805D0"/>
    <w:multiLevelType w:val="hybridMultilevel"/>
    <w:tmpl w:val="6CFA1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0E7791"/>
    <w:multiLevelType w:val="hybridMultilevel"/>
    <w:tmpl w:val="D658887E"/>
    <w:lvl w:ilvl="0" w:tplc="14090001">
      <w:start w:val="1"/>
      <w:numFmt w:val="bullet"/>
      <w:lvlText w:val=""/>
      <w:lvlJc w:val="left"/>
      <w:pPr>
        <w:ind w:left="435" w:hanging="360"/>
      </w:pPr>
      <w:rPr>
        <w:rFonts w:ascii="Symbol" w:hAnsi="Symbol" w:hint="default"/>
      </w:rPr>
    </w:lvl>
    <w:lvl w:ilvl="1" w:tplc="14090003" w:tentative="1">
      <w:start w:val="1"/>
      <w:numFmt w:val="bullet"/>
      <w:lvlText w:val="o"/>
      <w:lvlJc w:val="left"/>
      <w:pPr>
        <w:ind w:left="1155" w:hanging="360"/>
      </w:pPr>
      <w:rPr>
        <w:rFonts w:ascii="Courier New" w:hAnsi="Courier New" w:hint="default"/>
      </w:rPr>
    </w:lvl>
    <w:lvl w:ilvl="2" w:tplc="14090005" w:tentative="1">
      <w:start w:val="1"/>
      <w:numFmt w:val="bullet"/>
      <w:lvlText w:val=""/>
      <w:lvlJc w:val="left"/>
      <w:pPr>
        <w:ind w:left="1875" w:hanging="360"/>
      </w:pPr>
      <w:rPr>
        <w:rFonts w:ascii="Wingdings" w:hAnsi="Wingdings" w:hint="default"/>
      </w:rPr>
    </w:lvl>
    <w:lvl w:ilvl="3" w:tplc="14090001" w:tentative="1">
      <w:start w:val="1"/>
      <w:numFmt w:val="bullet"/>
      <w:lvlText w:val=""/>
      <w:lvlJc w:val="left"/>
      <w:pPr>
        <w:ind w:left="2595" w:hanging="360"/>
      </w:pPr>
      <w:rPr>
        <w:rFonts w:ascii="Symbol" w:hAnsi="Symbol" w:hint="default"/>
      </w:rPr>
    </w:lvl>
    <w:lvl w:ilvl="4" w:tplc="14090003" w:tentative="1">
      <w:start w:val="1"/>
      <w:numFmt w:val="bullet"/>
      <w:lvlText w:val="o"/>
      <w:lvlJc w:val="left"/>
      <w:pPr>
        <w:ind w:left="3315" w:hanging="360"/>
      </w:pPr>
      <w:rPr>
        <w:rFonts w:ascii="Courier New" w:hAnsi="Courier New" w:hint="default"/>
      </w:rPr>
    </w:lvl>
    <w:lvl w:ilvl="5" w:tplc="14090005" w:tentative="1">
      <w:start w:val="1"/>
      <w:numFmt w:val="bullet"/>
      <w:lvlText w:val=""/>
      <w:lvlJc w:val="left"/>
      <w:pPr>
        <w:ind w:left="4035" w:hanging="360"/>
      </w:pPr>
      <w:rPr>
        <w:rFonts w:ascii="Wingdings" w:hAnsi="Wingdings" w:hint="default"/>
      </w:rPr>
    </w:lvl>
    <w:lvl w:ilvl="6" w:tplc="14090001" w:tentative="1">
      <w:start w:val="1"/>
      <w:numFmt w:val="bullet"/>
      <w:lvlText w:val=""/>
      <w:lvlJc w:val="left"/>
      <w:pPr>
        <w:ind w:left="4755" w:hanging="360"/>
      </w:pPr>
      <w:rPr>
        <w:rFonts w:ascii="Symbol" w:hAnsi="Symbol" w:hint="default"/>
      </w:rPr>
    </w:lvl>
    <w:lvl w:ilvl="7" w:tplc="14090003" w:tentative="1">
      <w:start w:val="1"/>
      <w:numFmt w:val="bullet"/>
      <w:lvlText w:val="o"/>
      <w:lvlJc w:val="left"/>
      <w:pPr>
        <w:ind w:left="5475" w:hanging="360"/>
      </w:pPr>
      <w:rPr>
        <w:rFonts w:ascii="Courier New" w:hAnsi="Courier New" w:hint="default"/>
      </w:rPr>
    </w:lvl>
    <w:lvl w:ilvl="8" w:tplc="14090005" w:tentative="1">
      <w:start w:val="1"/>
      <w:numFmt w:val="bullet"/>
      <w:lvlText w:val=""/>
      <w:lvlJc w:val="left"/>
      <w:pPr>
        <w:ind w:left="6195" w:hanging="360"/>
      </w:pPr>
      <w:rPr>
        <w:rFonts w:ascii="Wingdings" w:hAnsi="Wingdings" w:hint="default"/>
      </w:rPr>
    </w:lvl>
  </w:abstractNum>
  <w:abstractNum w:abstractNumId="25" w15:restartNumberingAfterBreak="0">
    <w:nsid w:val="67F43A04"/>
    <w:multiLevelType w:val="hybridMultilevel"/>
    <w:tmpl w:val="70F035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75252D"/>
    <w:multiLevelType w:val="hybridMultilevel"/>
    <w:tmpl w:val="70504D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DF27279"/>
    <w:multiLevelType w:val="hybridMultilevel"/>
    <w:tmpl w:val="8B7A6CCA"/>
    <w:lvl w:ilvl="0" w:tplc="362CB3A0">
      <w:numFmt w:val="bullet"/>
      <w:lvlText w:val="-"/>
      <w:lvlJc w:val="left"/>
      <w:pPr>
        <w:ind w:left="1080" w:hanging="360"/>
      </w:pPr>
      <w:rPr>
        <w:rFonts w:ascii="Calibri" w:eastAsia="Times New Roman" w:hAnsi="Calibri"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989282362">
    <w:abstractNumId w:val="0"/>
  </w:num>
  <w:num w:numId="2" w16cid:durableId="1757242719">
    <w:abstractNumId w:val="8"/>
  </w:num>
  <w:num w:numId="3" w16cid:durableId="926573036">
    <w:abstractNumId w:val="18"/>
  </w:num>
  <w:num w:numId="4" w16cid:durableId="1588423983">
    <w:abstractNumId w:val="22"/>
  </w:num>
  <w:num w:numId="5" w16cid:durableId="1027635385">
    <w:abstractNumId w:val="9"/>
  </w:num>
  <w:num w:numId="6" w16cid:durableId="1046488271">
    <w:abstractNumId w:val="14"/>
  </w:num>
  <w:num w:numId="7" w16cid:durableId="870654735">
    <w:abstractNumId w:val="21"/>
  </w:num>
  <w:num w:numId="8" w16cid:durableId="1879244952">
    <w:abstractNumId w:val="11"/>
  </w:num>
  <w:num w:numId="9" w16cid:durableId="846752336">
    <w:abstractNumId w:val="16"/>
  </w:num>
  <w:num w:numId="10" w16cid:durableId="382172592">
    <w:abstractNumId w:val="17"/>
  </w:num>
  <w:num w:numId="11" w16cid:durableId="1056054725">
    <w:abstractNumId w:val="27"/>
  </w:num>
  <w:num w:numId="12" w16cid:durableId="141775906">
    <w:abstractNumId w:val="19"/>
  </w:num>
  <w:num w:numId="13" w16cid:durableId="1678966897">
    <w:abstractNumId w:val="6"/>
  </w:num>
  <w:num w:numId="14" w16cid:durableId="1393383629">
    <w:abstractNumId w:val="25"/>
  </w:num>
  <w:num w:numId="15" w16cid:durableId="471143001">
    <w:abstractNumId w:val="2"/>
  </w:num>
  <w:num w:numId="16" w16cid:durableId="718164476">
    <w:abstractNumId w:val="24"/>
  </w:num>
  <w:num w:numId="17" w16cid:durableId="1030374446">
    <w:abstractNumId w:val="3"/>
  </w:num>
  <w:num w:numId="18" w16cid:durableId="727069530">
    <w:abstractNumId w:val="22"/>
  </w:num>
  <w:num w:numId="19" w16cid:durableId="974531104">
    <w:abstractNumId w:val="22"/>
  </w:num>
  <w:num w:numId="20" w16cid:durableId="1460147425">
    <w:abstractNumId w:val="22"/>
  </w:num>
  <w:num w:numId="21" w16cid:durableId="544869967">
    <w:abstractNumId w:val="22"/>
  </w:num>
  <w:num w:numId="22" w16cid:durableId="488789583">
    <w:abstractNumId w:val="22"/>
  </w:num>
  <w:num w:numId="23" w16cid:durableId="233515408">
    <w:abstractNumId w:val="22"/>
  </w:num>
  <w:num w:numId="24" w16cid:durableId="1142500941">
    <w:abstractNumId w:val="22"/>
  </w:num>
  <w:num w:numId="25" w16cid:durableId="1384669439">
    <w:abstractNumId w:val="22"/>
  </w:num>
  <w:num w:numId="26" w16cid:durableId="99566602">
    <w:abstractNumId w:val="13"/>
  </w:num>
  <w:num w:numId="27" w16cid:durableId="1141964964">
    <w:abstractNumId w:val="1"/>
  </w:num>
  <w:num w:numId="28" w16cid:durableId="1270624243">
    <w:abstractNumId w:val="12"/>
  </w:num>
  <w:num w:numId="29" w16cid:durableId="450129121">
    <w:abstractNumId w:val="26"/>
  </w:num>
  <w:num w:numId="30" w16cid:durableId="1428305557">
    <w:abstractNumId w:val="10"/>
  </w:num>
  <w:num w:numId="31" w16cid:durableId="1111439306">
    <w:abstractNumId w:val="23"/>
  </w:num>
  <w:num w:numId="32" w16cid:durableId="1902978650">
    <w:abstractNumId w:val="5"/>
  </w:num>
  <w:num w:numId="33" w16cid:durableId="85655727">
    <w:abstractNumId w:val="4"/>
  </w:num>
  <w:num w:numId="34" w16cid:durableId="1723627295">
    <w:abstractNumId w:val="20"/>
  </w:num>
  <w:num w:numId="35" w16cid:durableId="372927656">
    <w:abstractNumId w:val="15"/>
  </w:num>
  <w:num w:numId="36" w16cid:durableId="1791703566">
    <w:abstractNumId w:val="22"/>
  </w:num>
  <w:num w:numId="37" w16cid:durableId="273631965">
    <w:abstractNumId w:val="8"/>
  </w:num>
  <w:num w:numId="38" w16cid:durableId="265430626">
    <w:abstractNumId w:val="22"/>
  </w:num>
  <w:num w:numId="39" w16cid:durableId="542521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5566173">
    <w:abstractNumId w:val="22"/>
  </w:num>
  <w:num w:numId="41" w16cid:durableId="1297375078">
    <w:abstractNumId w:val="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16cid:durableId="1014964704">
    <w:abstractNumId w:val="8"/>
  </w:num>
  <w:num w:numId="43" w16cid:durableId="116266655">
    <w:abstractNumId w:val="7"/>
  </w:num>
  <w:num w:numId="44" w16cid:durableId="211698707">
    <w:abstractNumId w:val="22"/>
  </w:num>
  <w:num w:numId="45" w16cid:durableId="291330553">
    <w:abstractNumId w:val="22"/>
  </w:num>
  <w:num w:numId="46" w16cid:durableId="85619649">
    <w:abstractNumId w:val="8"/>
  </w:num>
  <w:num w:numId="47" w16cid:durableId="986055802">
    <w:abstractNumId w:val="22"/>
  </w:num>
  <w:num w:numId="48" w16cid:durableId="983435500">
    <w:abstractNumId w:val="8"/>
  </w:num>
  <w:num w:numId="49" w16cid:durableId="76636216">
    <w:abstractNumId w:val="8"/>
  </w:num>
  <w:num w:numId="50" w16cid:durableId="1649437033">
    <w:abstractNumId w:val="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527"/>
    <w:rsid w:val="00002A9F"/>
    <w:rsid w:val="00006C75"/>
    <w:rsid w:val="00010F9B"/>
    <w:rsid w:val="0001760B"/>
    <w:rsid w:val="00020999"/>
    <w:rsid w:val="00025671"/>
    <w:rsid w:val="00025721"/>
    <w:rsid w:val="00027FC5"/>
    <w:rsid w:val="0003223B"/>
    <w:rsid w:val="0003286A"/>
    <w:rsid w:val="00040F5A"/>
    <w:rsid w:val="00041B4C"/>
    <w:rsid w:val="00046059"/>
    <w:rsid w:val="00047878"/>
    <w:rsid w:val="000478E4"/>
    <w:rsid w:val="00047A7A"/>
    <w:rsid w:val="00047E2A"/>
    <w:rsid w:val="0005250D"/>
    <w:rsid w:val="00053B20"/>
    <w:rsid w:val="00057392"/>
    <w:rsid w:val="00060007"/>
    <w:rsid w:val="0006039D"/>
    <w:rsid w:val="000625BA"/>
    <w:rsid w:val="00064E68"/>
    <w:rsid w:val="0006665B"/>
    <w:rsid w:val="00066974"/>
    <w:rsid w:val="00071A4E"/>
    <w:rsid w:val="0007551B"/>
    <w:rsid w:val="0007554D"/>
    <w:rsid w:val="00076AC0"/>
    <w:rsid w:val="00083DB3"/>
    <w:rsid w:val="0008579B"/>
    <w:rsid w:val="000950E4"/>
    <w:rsid w:val="000C45CC"/>
    <w:rsid w:val="000D2EBA"/>
    <w:rsid w:val="000D6CC8"/>
    <w:rsid w:val="000E5FDD"/>
    <w:rsid w:val="00100CC1"/>
    <w:rsid w:val="001012EB"/>
    <w:rsid w:val="00106001"/>
    <w:rsid w:val="0010769F"/>
    <w:rsid w:val="00111B15"/>
    <w:rsid w:val="00112223"/>
    <w:rsid w:val="001145E4"/>
    <w:rsid w:val="001167CE"/>
    <w:rsid w:val="001174C8"/>
    <w:rsid w:val="0012287D"/>
    <w:rsid w:val="00126BFC"/>
    <w:rsid w:val="00132A5F"/>
    <w:rsid w:val="00133108"/>
    <w:rsid w:val="00135E88"/>
    <w:rsid w:val="00150EAB"/>
    <w:rsid w:val="00151888"/>
    <w:rsid w:val="001578C7"/>
    <w:rsid w:val="00160135"/>
    <w:rsid w:val="0016202D"/>
    <w:rsid w:val="001650F6"/>
    <w:rsid w:val="00170478"/>
    <w:rsid w:val="001729AB"/>
    <w:rsid w:val="0017558A"/>
    <w:rsid w:val="00175928"/>
    <w:rsid w:val="00187001"/>
    <w:rsid w:val="00192F59"/>
    <w:rsid w:val="00194156"/>
    <w:rsid w:val="00197955"/>
    <w:rsid w:val="00197E3F"/>
    <w:rsid w:val="001B4474"/>
    <w:rsid w:val="001B6DE1"/>
    <w:rsid w:val="001C074D"/>
    <w:rsid w:val="001C29D2"/>
    <w:rsid w:val="001C5E35"/>
    <w:rsid w:val="001C7D48"/>
    <w:rsid w:val="001D0565"/>
    <w:rsid w:val="001D09E8"/>
    <w:rsid w:val="001D2250"/>
    <w:rsid w:val="001D448C"/>
    <w:rsid w:val="001D6164"/>
    <w:rsid w:val="001E1BCB"/>
    <w:rsid w:val="001E521E"/>
    <w:rsid w:val="001F491C"/>
    <w:rsid w:val="001F4B19"/>
    <w:rsid w:val="001F515B"/>
    <w:rsid w:val="001F51F8"/>
    <w:rsid w:val="00202445"/>
    <w:rsid w:val="0020313D"/>
    <w:rsid w:val="00203365"/>
    <w:rsid w:val="002077D6"/>
    <w:rsid w:val="00213E75"/>
    <w:rsid w:val="0021693E"/>
    <w:rsid w:val="00222195"/>
    <w:rsid w:val="002261EF"/>
    <w:rsid w:val="0023203C"/>
    <w:rsid w:val="00233803"/>
    <w:rsid w:val="00240E71"/>
    <w:rsid w:val="002431E5"/>
    <w:rsid w:val="00245D96"/>
    <w:rsid w:val="00245DD2"/>
    <w:rsid w:val="00246655"/>
    <w:rsid w:val="00250AA7"/>
    <w:rsid w:val="00251C75"/>
    <w:rsid w:val="00253D41"/>
    <w:rsid w:val="00255DF0"/>
    <w:rsid w:val="00256B62"/>
    <w:rsid w:val="00260071"/>
    <w:rsid w:val="002606BF"/>
    <w:rsid w:val="00260F67"/>
    <w:rsid w:val="00267E47"/>
    <w:rsid w:val="00273944"/>
    <w:rsid w:val="00275578"/>
    <w:rsid w:val="00276118"/>
    <w:rsid w:val="00276CA2"/>
    <w:rsid w:val="00297CE2"/>
    <w:rsid w:val="002A00C1"/>
    <w:rsid w:val="002A0559"/>
    <w:rsid w:val="002A30B0"/>
    <w:rsid w:val="002A4AD8"/>
    <w:rsid w:val="002B0DB2"/>
    <w:rsid w:val="002B3520"/>
    <w:rsid w:val="002B4535"/>
    <w:rsid w:val="002B70D4"/>
    <w:rsid w:val="002B7AA3"/>
    <w:rsid w:val="002C0B83"/>
    <w:rsid w:val="002C2621"/>
    <w:rsid w:val="002C371F"/>
    <w:rsid w:val="002C386E"/>
    <w:rsid w:val="002C496B"/>
    <w:rsid w:val="002C7092"/>
    <w:rsid w:val="002D0805"/>
    <w:rsid w:val="002D0A92"/>
    <w:rsid w:val="002D1396"/>
    <w:rsid w:val="002D41E2"/>
    <w:rsid w:val="002E446C"/>
    <w:rsid w:val="002E5928"/>
    <w:rsid w:val="002F178F"/>
    <w:rsid w:val="002F2E54"/>
    <w:rsid w:val="002F514D"/>
    <w:rsid w:val="002F57B3"/>
    <w:rsid w:val="002F785B"/>
    <w:rsid w:val="00303F8E"/>
    <w:rsid w:val="0030415A"/>
    <w:rsid w:val="003050E1"/>
    <w:rsid w:val="00305B25"/>
    <w:rsid w:val="003067C0"/>
    <w:rsid w:val="003148E6"/>
    <w:rsid w:val="003211B0"/>
    <w:rsid w:val="00321B07"/>
    <w:rsid w:val="0032400B"/>
    <w:rsid w:val="003304A5"/>
    <w:rsid w:val="00330B98"/>
    <w:rsid w:val="003341BF"/>
    <w:rsid w:val="003479C6"/>
    <w:rsid w:val="00352802"/>
    <w:rsid w:val="003534CE"/>
    <w:rsid w:val="00354879"/>
    <w:rsid w:val="00357964"/>
    <w:rsid w:val="00357D79"/>
    <w:rsid w:val="0036540D"/>
    <w:rsid w:val="00366762"/>
    <w:rsid w:val="003724BE"/>
    <w:rsid w:val="00373879"/>
    <w:rsid w:val="00374F1B"/>
    <w:rsid w:val="00376B66"/>
    <w:rsid w:val="00385226"/>
    <w:rsid w:val="00392689"/>
    <w:rsid w:val="003A4F75"/>
    <w:rsid w:val="003A7103"/>
    <w:rsid w:val="003B2F59"/>
    <w:rsid w:val="003B5208"/>
    <w:rsid w:val="003B71E9"/>
    <w:rsid w:val="003C2C89"/>
    <w:rsid w:val="003C6CDD"/>
    <w:rsid w:val="003D30DC"/>
    <w:rsid w:val="003D3EE3"/>
    <w:rsid w:val="003D5785"/>
    <w:rsid w:val="003D6F1D"/>
    <w:rsid w:val="003D72BC"/>
    <w:rsid w:val="003D7AE0"/>
    <w:rsid w:val="003E07C1"/>
    <w:rsid w:val="003E26EA"/>
    <w:rsid w:val="003E653C"/>
    <w:rsid w:val="003E7B4D"/>
    <w:rsid w:val="003F305A"/>
    <w:rsid w:val="003F43C3"/>
    <w:rsid w:val="003F58E7"/>
    <w:rsid w:val="003F6888"/>
    <w:rsid w:val="003F6B4B"/>
    <w:rsid w:val="0040348F"/>
    <w:rsid w:val="00403889"/>
    <w:rsid w:val="0040559F"/>
    <w:rsid w:val="004079F7"/>
    <w:rsid w:val="00407D9C"/>
    <w:rsid w:val="00410B53"/>
    <w:rsid w:val="004121A2"/>
    <w:rsid w:val="00412D2F"/>
    <w:rsid w:val="004153A7"/>
    <w:rsid w:val="00435E68"/>
    <w:rsid w:val="00442C6D"/>
    <w:rsid w:val="004452CC"/>
    <w:rsid w:val="00450788"/>
    <w:rsid w:val="004607E7"/>
    <w:rsid w:val="00460EC1"/>
    <w:rsid w:val="00464406"/>
    <w:rsid w:val="00466C2E"/>
    <w:rsid w:val="004740C8"/>
    <w:rsid w:val="0047691E"/>
    <w:rsid w:val="00483C5C"/>
    <w:rsid w:val="00490F97"/>
    <w:rsid w:val="00491046"/>
    <w:rsid w:val="00492E2A"/>
    <w:rsid w:val="004964F8"/>
    <w:rsid w:val="004B0CF9"/>
    <w:rsid w:val="004B1650"/>
    <w:rsid w:val="004B6469"/>
    <w:rsid w:val="004B64BC"/>
    <w:rsid w:val="004B6F85"/>
    <w:rsid w:val="004C023C"/>
    <w:rsid w:val="004C0CF8"/>
    <w:rsid w:val="004C22AB"/>
    <w:rsid w:val="004D0B48"/>
    <w:rsid w:val="004D4FAF"/>
    <w:rsid w:val="004D6B63"/>
    <w:rsid w:val="004D736C"/>
    <w:rsid w:val="004F07B8"/>
    <w:rsid w:val="00500231"/>
    <w:rsid w:val="00504EA9"/>
    <w:rsid w:val="00505CBC"/>
    <w:rsid w:val="00507556"/>
    <w:rsid w:val="00515294"/>
    <w:rsid w:val="00520F72"/>
    <w:rsid w:val="00521212"/>
    <w:rsid w:val="005216DF"/>
    <w:rsid w:val="005225E1"/>
    <w:rsid w:val="00523CC2"/>
    <w:rsid w:val="005307CE"/>
    <w:rsid w:val="00531978"/>
    <w:rsid w:val="005375C1"/>
    <w:rsid w:val="00544243"/>
    <w:rsid w:val="00544DEF"/>
    <w:rsid w:val="00547DCD"/>
    <w:rsid w:val="00550A72"/>
    <w:rsid w:val="00554FE3"/>
    <w:rsid w:val="005600E1"/>
    <w:rsid w:val="00560F81"/>
    <w:rsid w:val="005648A9"/>
    <w:rsid w:val="0056584B"/>
    <w:rsid w:val="00567F19"/>
    <w:rsid w:val="00571231"/>
    <w:rsid w:val="005725B6"/>
    <w:rsid w:val="00575786"/>
    <w:rsid w:val="00580A2B"/>
    <w:rsid w:val="0058558B"/>
    <w:rsid w:val="005A28AE"/>
    <w:rsid w:val="005A67F0"/>
    <w:rsid w:val="005A7A07"/>
    <w:rsid w:val="005B2BD3"/>
    <w:rsid w:val="005B42FC"/>
    <w:rsid w:val="005C3132"/>
    <w:rsid w:val="005C697A"/>
    <w:rsid w:val="005D1AAD"/>
    <w:rsid w:val="005D4064"/>
    <w:rsid w:val="005E1AA8"/>
    <w:rsid w:val="005E3676"/>
    <w:rsid w:val="005E3B6B"/>
    <w:rsid w:val="005E7501"/>
    <w:rsid w:val="005E7A21"/>
    <w:rsid w:val="005F0895"/>
    <w:rsid w:val="005F35AF"/>
    <w:rsid w:val="005F5726"/>
    <w:rsid w:val="005F6436"/>
    <w:rsid w:val="006006D7"/>
    <w:rsid w:val="006045FA"/>
    <w:rsid w:val="00604F41"/>
    <w:rsid w:val="00607BFB"/>
    <w:rsid w:val="00612712"/>
    <w:rsid w:val="0061513C"/>
    <w:rsid w:val="0061784C"/>
    <w:rsid w:val="00624A6D"/>
    <w:rsid w:val="006322CC"/>
    <w:rsid w:val="006365C4"/>
    <w:rsid w:val="00637EF9"/>
    <w:rsid w:val="00642B78"/>
    <w:rsid w:val="0065312F"/>
    <w:rsid w:val="00656F4A"/>
    <w:rsid w:val="0066053F"/>
    <w:rsid w:val="006610F7"/>
    <w:rsid w:val="0067031B"/>
    <w:rsid w:val="00671968"/>
    <w:rsid w:val="006721B4"/>
    <w:rsid w:val="00672689"/>
    <w:rsid w:val="006742BA"/>
    <w:rsid w:val="006770D8"/>
    <w:rsid w:val="00677212"/>
    <w:rsid w:val="006809A7"/>
    <w:rsid w:val="00682D93"/>
    <w:rsid w:val="00687F34"/>
    <w:rsid w:val="006917FD"/>
    <w:rsid w:val="00692EA6"/>
    <w:rsid w:val="00696A57"/>
    <w:rsid w:val="006A60E7"/>
    <w:rsid w:val="006B10E8"/>
    <w:rsid w:val="006B17AD"/>
    <w:rsid w:val="006B74B5"/>
    <w:rsid w:val="006C0B6C"/>
    <w:rsid w:val="006C1770"/>
    <w:rsid w:val="006C3C48"/>
    <w:rsid w:val="006C4385"/>
    <w:rsid w:val="006C5BCD"/>
    <w:rsid w:val="006C5C65"/>
    <w:rsid w:val="006C5D0E"/>
    <w:rsid w:val="006C5D9A"/>
    <w:rsid w:val="006D1521"/>
    <w:rsid w:val="006D2305"/>
    <w:rsid w:val="006D41FB"/>
    <w:rsid w:val="006E21C2"/>
    <w:rsid w:val="006E4F17"/>
    <w:rsid w:val="006E62E8"/>
    <w:rsid w:val="006E7BF8"/>
    <w:rsid w:val="006F040B"/>
    <w:rsid w:val="006F5644"/>
    <w:rsid w:val="006F66D2"/>
    <w:rsid w:val="00701EDA"/>
    <w:rsid w:val="0071159C"/>
    <w:rsid w:val="00717F08"/>
    <w:rsid w:val="0072137F"/>
    <w:rsid w:val="00724E3D"/>
    <w:rsid w:val="00725F17"/>
    <w:rsid w:val="00726A45"/>
    <w:rsid w:val="00727407"/>
    <w:rsid w:val="007279F1"/>
    <w:rsid w:val="00731C31"/>
    <w:rsid w:val="007321D7"/>
    <w:rsid w:val="00734175"/>
    <w:rsid w:val="00740C9C"/>
    <w:rsid w:val="007437D5"/>
    <w:rsid w:val="00745DC2"/>
    <w:rsid w:val="007466EC"/>
    <w:rsid w:val="007534F7"/>
    <w:rsid w:val="00757A2D"/>
    <w:rsid w:val="007644C3"/>
    <w:rsid w:val="00764926"/>
    <w:rsid w:val="00770BBF"/>
    <w:rsid w:val="00774560"/>
    <w:rsid w:val="00775EC8"/>
    <w:rsid w:val="00777DC7"/>
    <w:rsid w:val="007805A6"/>
    <w:rsid w:val="007809A5"/>
    <w:rsid w:val="00781D9B"/>
    <w:rsid w:val="007851C9"/>
    <w:rsid w:val="00795202"/>
    <w:rsid w:val="007A17FF"/>
    <w:rsid w:val="007B4DAB"/>
    <w:rsid w:val="007B56C9"/>
    <w:rsid w:val="007B5CF5"/>
    <w:rsid w:val="007C2D98"/>
    <w:rsid w:val="007C7D07"/>
    <w:rsid w:val="007D5AA1"/>
    <w:rsid w:val="007D672C"/>
    <w:rsid w:val="007D6D51"/>
    <w:rsid w:val="007D751B"/>
    <w:rsid w:val="007D7AE3"/>
    <w:rsid w:val="007E0840"/>
    <w:rsid w:val="007E15BF"/>
    <w:rsid w:val="007E23D7"/>
    <w:rsid w:val="007E2C52"/>
    <w:rsid w:val="007E4A55"/>
    <w:rsid w:val="007E79E1"/>
    <w:rsid w:val="007F001C"/>
    <w:rsid w:val="007F06E6"/>
    <w:rsid w:val="007F08F8"/>
    <w:rsid w:val="007F3A43"/>
    <w:rsid w:val="007F51EF"/>
    <w:rsid w:val="007F7B0D"/>
    <w:rsid w:val="007F7F2F"/>
    <w:rsid w:val="008015E2"/>
    <w:rsid w:val="00805571"/>
    <w:rsid w:val="00807356"/>
    <w:rsid w:val="00810455"/>
    <w:rsid w:val="00810CFA"/>
    <w:rsid w:val="00811D80"/>
    <w:rsid w:val="0081451F"/>
    <w:rsid w:val="00816CB3"/>
    <w:rsid w:val="00823836"/>
    <w:rsid w:val="00824B88"/>
    <w:rsid w:val="0082757D"/>
    <w:rsid w:val="00833535"/>
    <w:rsid w:val="0083392B"/>
    <w:rsid w:val="00834562"/>
    <w:rsid w:val="00837EA1"/>
    <w:rsid w:val="00845F1A"/>
    <w:rsid w:val="00850449"/>
    <w:rsid w:val="0085055D"/>
    <w:rsid w:val="00853D9F"/>
    <w:rsid w:val="00861E9F"/>
    <w:rsid w:val="00862F22"/>
    <w:rsid w:val="0087355B"/>
    <w:rsid w:val="00873A8B"/>
    <w:rsid w:val="00874597"/>
    <w:rsid w:val="008869FA"/>
    <w:rsid w:val="0089022F"/>
    <w:rsid w:val="00892B3E"/>
    <w:rsid w:val="008942D8"/>
    <w:rsid w:val="008976BC"/>
    <w:rsid w:val="008A0AD0"/>
    <w:rsid w:val="008A2212"/>
    <w:rsid w:val="008A4D0D"/>
    <w:rsid w:val="008A5F2D"/>
    <w:rsid w:val="008B089D"/>
    <w:rsid w:val="008B3C58"/>
    <w:rsid w:val="008B5221"/>
    <w:rsid w:val="008B62B8"/>
    <w:rsid w:val="008C347B"/>
    <w:rsid w:val="008C5F69"/>
    <w:rsid w:val="008D3639"/>
    <w:rsid w:val="008D3E6B"/>
    <w:rsid w:val="008D3F07"/>
    <w:rsid w:val="008D5CFF"/>
    <w:rsid w:val="008E5189"/>
    <w:rsid w:val="008F0CE1"/>
    <w:rsid w:val="008F0E31"/>
    <w:rsid w:val="008F3DC9"/>
    <w:rsid w:val="00907B1D"/>
    <w:rsid w:val="00912C8F"/>
    <w:rsid w:val="00913DC3"/>
    <w:rsid w:val="00917596"/>
    <w:rsid w:val="00920602"/>
    <w:rsid w:val="009209B1"/>
    <w:rsid w:val="00920E84"/>
    <w:rsid w:val="00924566"/>
    <w:rsid w:val="00926D5D"/>
    <w:rsid w:val="009275A3"/>
    <w:rsid w:val="00927D09"/>
    <w:rsid w:val="009306C8"/>
    <w:rsid w:val="00971DED"/>
    <w:rsid w:val="00974964"/>
    <w:rsid w:val="00977E93"/>
    <w:rsid w:val="009876D4"/>
    <w:rsid w:val="00987C99"/>
    <w:rsid w:val="009946EF"/>
    <w:rsid w:val="00994BE6"/>
    <w:rsid w:val="009963FF"/>
    <w:rsid w:val="009A1118"/>
    <w:rsid w:val="009A429E"/>
    <w:rsid w:val="009A6329"/>
    <w:rsid w:val="009A709A"/>
    <w:rsid w:val="009A7679"/>
    <w:rsid w:val="009B4890"/>
    <w:rsid w:val="009B7FB2"/>
    <w:rsid w:val="009C0673"/>
    <w:rsid w:val="009C1CC4"/>
    <w:rsid w:val="009C213B"/>
    <w:rsid w:val="009C7854"/>
    <w:rsid w:val="009C7F64"/>
    <w:rsid w:val="009D321C"/>
    <w:rsid w:val="009D737C"/>
    <w:rsid w:val="009E7333"/>
    <w:rsid w:val="009F2190"/>
    <w:rsid w:val="009F3A5F"/>
    <w:rsid w:val="00A07164"/>
    <w:rsid w:val="00A129FA"/>
    <w:rsid w:val="00A140E6"/>
    <w:rsid w:val="00A17709"/>
    <w:rsid w:val="00A17D89"/>
    <w:rsid w:val="00A2034F"/>
    <w:rsid w:val="00A223A4"/>
    <w:rsid w:val="00A2439E"/>
    <w:rsid w:val="00A420AE"/>
    <w:rsid w:val="00A457D9"/>
    <w:rsid w:val="00A472EF"/>
    <w:rsid w:val="00A4758B"/>
    <w:rsid w:val="00A47702"/>
    <w:rsid w:val="00A52EDE"/>
    <w:rsid w:val="00A55DF6"/>
    <w:rsid w:val="00A6395E"/>
    <w:rsid w:val="00A71535"/>
    <w:rsid w:val="00A810BB"/>
    <w:rsid w:val="00A95AB7"/>
    <w:rsid w:val="00A96DB3"/>
    <w:rsid w:val="00AA015B"/>
    <w:rsid w:val="00AA0EC9"/>
    <w:rsid w:val="00AA2736"/>
    <w:rsid w:val="00AA4145"/>
    <w:rsid w:val="00AA6C65"/>
    <w:rsid w:val="00AB168B"/>
    <w:rsid w:val="00AB2573"/>
    <w:rsid w:val="00AB2D7F"/>
    <w:rsid w:val="00AC0CCE"/>
    <w:rsid w:val="00AC27DE"/>
    <w:rsid w:val="00AC32CA"/>
    <w:rsid w:val="00AC59FB"/>
    <w:rsid w:val="00AD61D9"/>
    <w:rsid w:val="00AD7E75"/>
    <w:rsid w:val="00AE7838"/>
    <w:rsid w:val="00AF1265"/>
    <w:rsid w:val="00AF2DB2"/>
    <w:rsid w:val="00AF5D1C"/>
    <w:rsid w:val="00B04921"/>
    <w:rsid w:val="00B063FC"/>
    <w:rsid w:val="00B11B83"/>
    <w:rsid w:val="00B12B71"/>
    <w:rsid w:val="00B24024"/>
    <w:rsid w:val="00B27B92"/>
    <w:rsid w:val="00B320A2"/>
    <w:rsid w:val="00B364EC"/>
    <w:rsid w:val="00B43588"/>
    <w:rsid w:val="00B51FAC"/>
    <w:rsid w:val="00B524D5"/>
    <w:rsid w:val="00B539C6"/>
    <w:rsid w:val="00B53F81"/>
    <w:rsid w:val="00B5441D"/>
    <w:rsid w:val="00B55C7D"/>
    <w:rsid w:val="00B60F05"/>
    <w:rsid w:val="00B61FBB"/>
    <w:rsid w:val="00B6473E"/>
    <w:rsid w:val="00B65BAF"/>
    <w:rsid w:val="00B672CB"/>
    <w:rsid w:val="00B764DC"/>
    <w:rsid w:val="00B80598"/>
    <w:rsid w:val="00B83264"/>
    <w:rsid w:val="00B836F6"/>
    <w:rsid w:val="00B8534F"/>
    <w:rsid w:val="00B86D02"/>
    <w:rsid w:val="00B877C6"/>
    <w:rsid w:val="00B919FC"/>
    <w:rsid w:val="00BA190C"/>
    <w:rsid w:val="00BA5B5E"/>
    <w:rsid w:val="00BA63B0"/>
    <w:rsid w:val="00BB7009"/>
    <w:rsid w:val="00BB73D9"/>
    <w:rsid w:val="00BC72FE"/>
    <w:rsid w:val="00BD1353"/>
    <w:rsid w:val="00BD1A47"/>
    <w:rsid w:val="00BD1BC4"/>
    <w:rsid w:val="00BD1D73"/>
    <w:rsid w:val="00BE2BD0"/>
    <w:rsid w:val="00BF0661"/>
    <w:rsid w:val="00BF3AA6"/>
    <w:rsid w:val="00BF6408"/>
    <w:rsid w:val="00C0164D"/>
    <w:rsid w:val="00C04479"/>
    <w:rsid w:val="00C05DE1"/>
    <w:rsid w:val="00C06E20"/>
    <w:rsid w:val="00C1052C"/>
    <w:rsid w:val="00C10E3E"/>
    <w:rsid w:val="00C1131B"/>
    <w:rsid w:val="00C17989"/>
    <w:rsid w:val="00C25232"/>
    <w:rsid w:val="00C30238"/>
    <w:rsid w:val="00C31676"/>
    <w:rsid w:val="00C40C75"/>
    <w:rsid w:val="00C41137"/>
    <w:rsid w:val="00C43D00"/>
    <w:rsid w:val="00C57AAE"/>
    <w:rsid w:val="00C60626"/>
    <w:rsid w:val="00C62253"/>
    <w:rsid w:val="00C629B9"/>
    <w:rsid w:val="00C66508"/>
    <w:rsid w:val="00C678D2"/>
    <w:rsid w:val="00C7380A"/>
    <w:rsid w:val="00C75F7B"/>
    <w:rsid w:val="00C82309"/>
    <w:rsid w:val="00C85230"/>
    <w:rsid w:val="00C86315"/>
    <w:rsid w:val="00C86B46"/>
    <w:rsid w:val="00C917AC"/>
    <w:rsid w:val="00C92B77"/>
    <w:rsid w:val="00C94F2A"/>
    <w:rsid w:val="00C961C5"/>
    <w:rsid w:val="00C963A6"/>
    <w:rsid w:val="00C96983"/>
    <w:rsid w:val="00CA0DEC"/>
    <w:rsid w:val="00CA2937"/>
    <w:rsid w:val="00CA388B"/>
    <w:rsid w:val="00CA3CD0"/>
    <w:rsid w:val="00CA4839"/>
    <w:rsid w:val="00CB06C6"/>
    <w:rsid w:val="00CB5956"/>
    <w:rsid w:val="00CB690F"/>
    <w:rsid w:val="00CB6C2F"/>
    <w:rsid w:val="00CC27C4"/>
    <w:rsid w:val="00CC6EEA"/>
    <w:rsid w:val="00CD7CD3"/>
    <w:rsid w:val="00CE0FBC"/>
    <w:rsid w:val="00CE2A32"/>
    <w:rsid w:val="00CE5102"/>
    <w:rsid w:val="00CE6B97"/>
    <w:rsid w:val="00CF4E3E"/>
    <w:rsid w:val="00CF5E5A"/>
    <w:rsid w:val="00CF667F"/>
    <w:rsid w:val="00D06F60"/>
    <w:rsid w:val="00D11559"/>
    <w:rsid w:val="00D11B8E"/>
    <w:rsid w:val="00D20DE8"/>
    <w:rsid w:val="00D24494"/>
    <w:rsid w:val="00D24E2A"/>
    <w:rsid w:val="00D25EB5"/>
    <w:rsid w:val="00D345C4"/>
    <w:rsid w:val="00D353D0"/>
    <w:rsid w:val="00D37A30"/>
    <w:rsid w:val="00D37E2A"/>
    <w:rsid w:val="00D436E8"/>
    <w:rsid w:val="00D453D2"/>
    <w:rsid w:val="00D466DA"/>
    <w:rsid w:val="00D47620"/>
    <w:rsid w:val="00D548E8"/>
    <w:rsid w:val="00D6349E"/>
    <w:rsid w:val="00D63895"/>
    <w:rsid w:val="00D66461"/>
    <w:rsid w:val="00D67345"/>
    <w:rsid w:val="00D70CDA"/>
    <w:rsid w:val="00D73C74"/>
    <w:rsid w:val="00D7529D"/>
    <w:rsid w:val="00D7720B"/>
    <w:rsid w:val="00D802C3"/>
    <w:rsid w:val="00D81011"/>
    <w:rsid w:val="00D8196E"/>
    <w:rsid w:val="00D844AB"/>
    <w:rsid w:val="00D8677A"/>
    <w:rsid w:val="00D90975"/>
    <w:rsid w:val="00DA2847"/>
    <w:rsid w:val="00DA28E9"/>
    <w:rsid w:val="00DA7F98"/>
    <w:rsid w:val="00DB3ED9"/>
    <w:rsid w:val="00DB3FE3"/>
    <w:rsid w:val="00DB7266"/>
    <w:rsid w:val="00DC154E"/>
    <w:rsid w:val="00DC41F4"/>
    <w:rsid w:val="00DC4EA4"/>
    <w:rsid w:val="00DC62D8"/>
    <w:rsid w:val="00DD23B2"/>
    <w:rsid w:val="00DD55DF"/>
    <w:rsid w:val="00DE00DE"/>
    <w:rsid w:val="00DE3C0A"/>
    <w:rsid w:val="00DF0F1C"/>
    <w:rsid w:val="00DF2143"/>
    <w:rsid w:val="00DF41C9"/>
    <w:rsid w:val="00DF5DB7"/>
    <w:rsid w:val="00DF6B6B"/>
    <w:rsid w:val="00E03255"/>
    <w:rsid w:val="00E03276"/>
    <w:rsid w:val="00E053F6"/>
    <w:rsid w:val="00E0578A"/>
    <w:rsid w:val="00E1003B"/>
    <w:rsid w:val="00E11D04"/>
    <w:rsid w:val="00E12D81"/>
    <w:rsid w:val="00E1652E"/>
    <w:rsid w:val="00E1670B"/>
    <w:rsid w:val="00E16CE7"/>
    <w:rsid w:val="00E21722"/>
    <w:rsid w:val="00E23601"/>
    <w:rsid w:val="00E246C3"/>
    <w:rsid w:val="00E32BF9"/>
    <w:rsid w:val="00E32E7E"/>
    <w:rsid w:val="00E374C0"/>
    <w:rsid w:val="00E4114A"/>
    <w:rsid w:val="00E42045"/>
    <w:rsid w:val="00E4296A"/>
    <w:rsid w:val="00E43EAD"/>
    <w:rsid w:val="00E4451B"/>
    <w:rsid w:val="00E44833"/>
    <w:rsid w:val="00E451C5"/>
    <w:rsid w:val="00E62773"/>
    <w:rsid w:val="00E670E5"/>
    <w:rsid w:val="00E72725"/>
    <w:rsid w:val="00E76AB8"/>
    <w:rsid w:val="00E83421"/>
    <w:rsid w:val="00E86764"/>
    <w:rsid w:val="00E87464"/>
    <w:rsid w:val="00EA1323"/>
    <w:rsid w:val="00EA1589"/>
    <w:rsid w:val="00EA5250"/>
    <w:rsid w:val="00EB2BCA"/>
    <w:rsid w:val="00EC2009"/>
    <w:rsid w:val="00ED0FE9"/>
    <w:rsid w:val="00ED6017"/>
    <w:rsid w:val="00EE1B35"/>
    <w:rsid w:val="00EE2D63"/>
    <w:rsid w:val="00EE6E3B"/>
    <w:rsid w:val="00EF0C06"/>
    <w:rsid w:val="00EF3F66"/>
    <w:rsid w:val="00EF6305"/>
    <w:rsid w:val="00EF660E"/>
    <w:rsid w:val="00F05F17"/>
    <w:rsid w:val="00F06D47"/>
    <w:rsid w:val="00F10393"/>
    <w:rsid w:val="00F142D8"/>
    <w:rsid w:val="00F27C34"/>
    <w:rsid w:val="00F3138A"/>
    <w:rsid w:val="00F31503"/>
    <w:rsid w:val="00F31FF2"/>
    <w:rsid w:val="00F35E7E"/>
    <w:rsid w:val="00F43340"/>
    <w:rsid w:val="00F503EB"/>
    <w:rsid w:val="00F5323F"/>
    <w:rsid w:val="00F60BBC"/>
    <w:rsid w:val="00F61D84"/>
    <w:rsid w:val="00F6222A"/>
    <w:rsid w:val="00F63B74"/>
    <w:rsid w:val="00F716E3"/>
    <w:rsid w:val="00F71F09"/>
    <w:rsid w:val="00F800DC"/>
    <w:rsid w:val="00F81BC1"/>
    <w:rsid w:val="00F85E81"/>
    <w:rsid w:val="00F870FB"/>
    <w:rsid w:val="00F96265"/>
    <w:rsid w:val="00FA2943"/>
    <w:rsid w:val="00FB5CF1"/>
    <w:rsid w:val="00FB60EE"/>
    <w:rsid w:val="00FC3C22"/>
    <w:rsid w:val="00FC4C55"/>
    <w:rsid w:val="00FC6307"/>
    <w:rsid w:val="00FD1F93"/>
    <w:rsid w:val="00FD5807"/>
    <w:rsid w:val="00FE1B28"/>
    <w:rsid w:val="00FE4D85"/>
    <w:rsid w:val="00FE788C"/>
    <w:rsid w:val="00FE7D30"/>
    <w:rsid w:val="00FF1CC9"/>
    <w:rsid w:val="00FF5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5309A5D"/>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basedOn w:val="DefaultParagraphFont"/>
    <w:link w:val="Heading1"/>
    <w:uiPriority w:val="99"/>
    <w:locked/>
    <w:rsid w:val="008E5189"/>
    <w:rPr>
      <w:rFonts w:ascii="Cambria" w:hAnsi="Cambria" w:cs="Times New Roman"/>
      <w:b/>
      <w:bCs/>
      <w:color w:val="000000"/>
      <w:kern w:val="32"/>
      <w:sz w:val="32"/>
      <w:szCs w:val="32"/>
      <w:lang w:eastAsia="en-US"/>
    </w:rPr>
  </w:style>
  <w:style w:type="character" w:customStyle="1" w:styleId="Heading2Char">
    <w:name w:val="Heading 2 Char"/>
    <w:aliases w:val="VP Heading 2 Char"/>
    <w:basedOn w:val="DefaultParagraphFont"/>
    <w:link w:val="Heading2"/>
    <w:uiPriority w:val="99"/>
    <w:semiHidden/>
    <w:locked/>
    <w:rsid w:val="008E5189"/>
    <w:rPr>
      <w:rFonts w:ascii="Cambria" w:hAnsi="Cambria" w:cs="Times New Roman"/>
      <w:b/>
      <w:bCs/>
      <w:i/>
      <w:iCs/>
      <w:color w:val="000000"/>
      <w:sz w:val="28"/>
      <w:szCs w:val="28"/>
      <w:lang w:eastAsia="en-US"/>
    </w:rPr>
  </w:style>
  <w:style w:type="character" w:customStyle="1" w:styleId="Heading3Char">
    <w:name w:val="Heading 3 Char"/>
    <w:aliases w:val="VP Heading 3 Char"/>
    <w:basedOn w:val="DefaultParagraphFont"/>
    <w:link w:val="Heading3"/>
    <w:uiPriority w:val="99"/>
    <w:semiHidden/>
    <w:locked/>
    <w:rsid w:val="008E5189"/>
    <w:rPr>
      <w:rFonts w:ascii="Cambria" w:hAnsi="Cambria" w:cs="Times New Roman"/>
      <w:b/>
      <w:bCs/>
      <w:color w:val="000000"/>
      <w:sz w:val="26"/>
      <w:szCs w:val="26"/>
      <w:lang w:eastAsia="en-US"/>
    </w:rPr>
  </w:style>
  <w:style w:type="character" w:customStyle="1" w:styleId="Heading4Char">
    <w:name w:val="Heading 4 Char"/>
    <w:aliases w:val="VP Heading 4 Char"/>
    <w:basedOn w:val="DefaultParagraphFont"/>
    <w:link w:val="Heading4"/>
    <w:uiPriority w:val="99"/>
    <w:semiHidden/>
    <w:locked/>
    <w:rsid w:val="008E5189"/>
    <w:rPr>
      <w:rFonts w:ascii="Calibri" w:hAnsi="Calibri" w:cs="Times New Roman"/>
      <w:b/>
      <w:bCs/>
      <w:color w:val="000000"/>
      <w:sz w:val="28"/>
      <w:szCs w:val="28"/>
      <w:lang w:eastAsia="en-US"/>
    </w:rPr>
  </w:style>
  <w:style w:type="character" w:styleId="CommentReference">
    <w:name w:val="annotation reference"/>
    <w:basedOn w:val="DefaultParagraphFont"/>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szCs w:val="20"/>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42"/>
      </w:numPr>
      <w:contextualSpacing/>
    </w:pPr>
  </w:style>
  <w:style w:type="character" w:customStyle="1" w:styleId="VPBulletsbody-againstmarginChar">
    <w:name w:val="VP Bullets body - against margin Char"/>
    <w:basedOn w:val="DefaultParagraphFont"/>
    <w:link w:val="VPBulletsbody-againstmargin"/>
    <w:uiPriority w:val="99"/>
    <w:locked/>
    <w:rsid w:val="00126BFC"/>
    <w:rPr>
      <w:rFonts w:ascii="Calibri" w:hAnsi="Calibri"/>
      <w:color w:val="000000"/>
      <w:sz w:val="24"/>
      <w:szCs w:val="24"/>
      <w:lang w:eastAsia="en-US"/>
    </w:rPr>
  </w:style>
  <w:style w:type="paragraph" w:customStyle="1" w:styleId="VPScheduletext">
    <w:name w:val="VP Schedule text"/>
    <w:basedOn w:val="Normal"/>
    <w:link w:val="VPScheduletextChar"/>
    <w:uiPriority w:val="99"/>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semiHidden/>
    <w:rsid w:val="006C5D0E"/>
    <w:pPr>
      <w:tabs>
        <w:tab w:val="center" w:pos="4513"/>
        <w:tab w:val="right" w:pos="9026"/>
      </w:tabs>
      <w:spacing w:before="0" w:after="0"/>
    </w:pPr>
  </w:style>
  <w:style w:type="character" w:customStyle="1" w:styleId="HeaderChar">
    <w:name w:val="Header Char"/>
    <w:basedOn w:val="DefaultParagraphFont"/>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basedOn w:val="DefaultParagraphFont"/>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D0E"/>
    <w:rPr>
      <w:rFonts w:ascii="Tahoma" w:hAnsi="Tahoma" w:cs="Tahoma"/>
      <w:color w:val="000000"/>
      <w:sz w:val="16"/>
      <w:szCs w:val="16"/>
      <w:lang w:eastAsia="en-US"/>
    </w:rPr>
  </w:style>
  <w:style w:type="character" w:styleId="PlaceholderText">
    <w:name w:val="Placeholder Text"/>
    <w:basedOn w:val="DefaultParagraphFont"/>
    <w:uiPriority w:val="99"/>
    <w:semiHidden/>
    <w:locked/>
    <w:rsid w:val="006C5D0E"/>
    <w:rPr>
      <w:rFonts w:cs="Times New Roman"/>
      <w:color w:val="808080"/>
    </w:rPr>
  </w:style>
  <w:style w:type="character" w:customStyle="1" w:styleId="VPField14pt">
    <w:name w:val="VP Field 14pt"/>
    <w:basedOn w:val="DefaultParagraphFont"/>
    <w:uiPriority w:val="1"/>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basedOn w:val="DefaultParagraphFont"/>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basedOn w:val="VPCoverpageheadingsleft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basedOn w:val="DefaultParagraphFont"/>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basedOn w:val="DefaultParagraphFont"/>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basedOn w:val="VPCoverpageheadingsleft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basedOn w:val="VPField14pt"/>
    <w:uiPriority w:val="99"/>
    <w:rsid w:val="00994BE6"/>
    <w:rPr>
      <w:rFonts w:ascii="Calibri" w:hAnsi="Calibri" w:cs="Times New Roman"/>
      <w:sz w:val="28"/>
    </w:rPr>
  </w:style>
  <w:style w:type="character" w:customStyle="1" w:styleId="VPCoverpagerightChar">
    <w:name w:val="VP Cover page right Char"/>
    <w:basedOn w:val="VPCoverpageheadingsleft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basedOn w:val="DefaultParagraphFont"/>
    <w:uiPriority w:val="99"/>
    <w:rsid w:val="00F27C34"/>
    <w:rPr>
      <w:rFonts w:cs="Times New Roman"/>
      <w:sz w:val="28"/>
    </w:rPr>
  </w:style>
  <w:style w:type="character" w:customStyle="1" w:styleId="xStyle14ptBold">
    <w:name w:val="x Style 14 pt Bold"/>
    <w:basedOn w:val="DefaultParagraphFont"/>
    <w:uiPriority w:val="99"/>
    <w:rsid w:val="00F27C34"/>
    <w:rPr>
      <w:rFonts w:cs="Times New Roman"/>
      <w:b/>
      <w:bCs/>
      <w:sz w:val="28"/>
    </w:rPr>
  </w:style>
  <w:style w:type="character" w:customStyle="1" w:styleId="xStyleBold">
    <w:name w:val="x Style Bold"/>
    <w:basedOn w:val="DefaultParagraphFont"/>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uiPriority w:val="99"/>
    <w:locked/>
    <w:rsid w:val="007C7D07"/>
    <w:rPr>
      <w:rFonts w:ascii="Calibri" w:eastAsia="SimSun" w:hAnsi="Calibri" w:cs="Times New Roman"/>
      <w:color w:val="000000"/>
      <w:sz w:val="24"/>
      <w:szCs w:val="24"/>
      <w:lang w:val="en-NZ" w:eastAsia="en-US" w:bidi="ar-SA"/>
    </w:rPr>
  </w:style>
  <w:style w:type="character" w:customStyle="1" w:styleId="Style2">
    <w:name w:val="Style2"/>
    <w:basedOn w:val="DefaultParagraphFont"/>
    <w:uiPriority w:val="99"/>
    <w:rsid w:val="00EE1B35"/>
    <w:rPr>
      <w:rFonts w:cs="Times New Roman"/>
      <w:sz w:val="20"/>
    </w:rPr>
  </w:style>
  <w:style w:type="character" w:customStyle="1" w:styleId="Style3">
    <w:name w:val="Style3"/>
    <w:basedOn w:val="DefaultParagraphFont"/>
    <w:uiPriority w:val="99"/>
    <w:rsid w:val="00EE1B35"/>
    <w:rPr>
      <w:rFonts w:cs="Times New Roman"/>
      <w:sz w:val="20"/>
    </w:rPr>
  </w:style>
  <w:style w:type="character" w:customStyle="1" w:styleId="Style4">
    <w:name w:val="Style4"/>
    <w:basedOn w:val="DefaultParagraphFont"/>
    <w:uiPriority w:val="99"/>
    <w:rsid w:val="00EE1B35"/>
    <w:rPr>
      <w:rFonts w:cs="Times New Roman"/>
      <w:sz w:val="20"/>
    </w:rPr>
  </w:style>
  <w:style w:type="character" w:customStyle="1" w:styleId="Style5">
    <w:name w:val="Style5"/>
    <w:basedOn w:val="DefaultParagraphFont"/>
    <w:uiPriority w:val="99"/>
    <w:rsid w:val="00112223"/>
    <w:rPr>
      <w:rFonts w:cs="Times New Roman"/>
      <w:sz w:val="20"/>
    </w:rPr>
  </w:style>
  <w:style w:type="character" w:customStyle="1" w:styleId="Style6">
    <w:name w:val="Style6"/>
    <w:basedOn w:val="DefaultParagraphFont"/>
    <w:uiPriority w:val="99"/>
    <w:rsid w:val="00112223"/>
    <w:rPr>
      <w:rFonts w:cs="Times New Roman"/>
      <w:sz w:val="20"/>
    </w:rPr>
  </w:style>
  <w:style w:type="character" w:customStyle="1" w:styleId="Style7">
    <w:name w:val="Style7"/>
    <w:basedOn w:val="DefaultParagraphFont"/>
    <w:uiPriority w:val="99"/>
    <w:rsid w:val="006365C4"/>
    <w:rPr>
      <w:rFonts w:cs="Times New Roman"/>
      <w:sz w:val="20"/>
    </w:rPr>
  </w:style>
  <w:style w:type="character" w:customStyle="1" w:styleId="Style8">
    <w:name w:val="Style8"/>
    <w:basedOn w:val="DefaultParagraphFont"/>
    <w:uiPriority w:val="99"/>
    <w:rsid w:val="00C82309"/>
    <w:rPr>
      <w:rFonts w:cs="Times New Roman"/>
      <w:sz w:val="20"/>
    </w:rPr>
  </w:style>
  <w:style w:type="character" w:customStyle="1" w:styleId="Style9">
    <w:name w:val="Style9"/>
    <w:basedOn w:val="DefaultParagraphFont"/>
    <w:uiPriority w:val="99"/>
    <w:rsid w:val="00C82309"/>
    <w:rPr>
      <w:rFonts w:cs="Times New Roman"/>
      <w:sz w:val="20"/>
    </w:rPr>
  </w:style>
  <w:style w:type="paragraph" w:customStyle="1" w:styleId="NCEACPbodytextcentered">
    <w:name w:val="NCEA CP bodytext centered"/>
    <w:basedOn w:val="Normal"/>
    <w:uiPriority w:val="99"/>
    <w:rsid w:val="00F6222A"/>
    <w:pPr>
      <w:jc w:val="center"/>
    </w:pPr>
    <w:rPr>
      <w:rFonts w:ascii="Arial" w:hAnsi="Arial"/>
      <w:color w:val="auto"/>
      <w:sz w:val="22"/>
      <w:lang w:val="en-US"/>
    </w:rPr>
  </w:style>
  <w:style w:type="paragraph" w:customStyle="1" w:styleId="NCEAbodytext">
    <w:name w:val="NCEA bodytext"/>
    <w:link w:val="NCEAbodytextChar"/>
    <w:uiPriority w:val="99"/>
    <w:rsid w:val="00B539C6"/>
    <w:pPr>
      <w:tabs>
        <w:tab w:val="left" w:pos="397"/>
        <w:tab w:val="left" w:pos="794"/>
        <w:tab w:val="left" w:pos="1191"/>
      </w:tabs>
      <w:spacing w:before="120" w:after="120"/>
    </w:pPr>
    <w:rPr>
      <w:rFonts w:ascii="Arial" w:hAnsi="Arial"/>
    </w:rPr>
  </w:style>
  <w:style w:type="character" w:customStyle="1" w:styleId="NCEAbodytextChar">
    <w:name w:val="NCEA bodytext Char"/>
    <w:link w:val="NCEAbodytext"/>
    <w:uiPriority w:val="99"/>
    <w:locked/>
    <w:rsid w:val="00B539C6"/>
    <w:rPr>
      <w:rFonts w:ascii="Arial" w:hAnsi="Arial"/>
      <w:sz w:val="22"/>
      <w:lang w:val="en-NZ" w:eastAsia="en-NZ"/>
    </w:rPr>
  </w:style>
  <w:style w:type="paragraph" w:customStyle="1" w:styleId="NCEAAnnotations">
    <w:name w:val="NCEA Annotations"/>
    <w:basedOn w:val="Normal"/>
    <w:uiPriority w:val="99"/>
    <w:rsid w:val="00B539C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CEAbodytext"/>
    <w:link w:val="NCEAbulletsChar"/>
    <w:uiPriority w:val="99"/>
    <w:rsid w:val="00B539C6"/>
    <w:pPr>
      <w:widowControl w:val="0"/>
      <w:tabs>
        <w:tab w:val="clear" w:pos="397"/>
        <w:tab w:val="num" w:pos="0"/>
        <w:tab w:val="left" w:pos="426"/>
      </w:tabs>
      <w:autoSpaceDE w:val="0"/>
      <w:autoSpaceDN w:val="0"/>
      <w:adjustRightInd w:val="0"/>
      <w:spacing w:before="80" w:after="80"/>
      <w:ind w:left="426" w:hanging="426"/>
    </w:pPr>
    <w:rPr>
      <w:sz w:val="24"/>
      <w:szCs w:val="20"/>
      <w:lang w:val="en-US"/>
    </w:rPr>
  </w:style>
  <w:style w:type="paragraph" w:customStyle="1" w:styleId="NCEAL3heading">
    <w:name w:val="NCEA L3 heading"/>
    <w:basedOn w:val="Normal"/>
    <w:uiPriority w:val="99"/>
    <w:rsid w:val="00B539C6"/>
    <w:pPr>
      <w:keepNext/>
      <w:spacing w:before="240" w:after="180"/>
    </w:pPr>
    <w:rPr>
      <w:rFonts w:ascii="Arial" w:hAnsi="Arial" w:cs="Arial"/>
      <w:b/>
      <w:i/>
      <w:color w:val="auto"/>
      <w:szCs w:val="20"/>
      <w:lang w:eastAsia="en-NZ"/>
    </w:rPr>
  </w:style>
  <w:style w:type="character" w:customStyle="1" w:styleId="NCEAbulletsChar">
    <w:name w:val="NCEA bullets Char"/>
    <w:link w:val="NCEAbullets"/>
    <w:uiPriority w:val="99"/>
    <w:locked/>
    <w:rsid w:val="00B539C6"/>
    <w:rPr>
      <w:rFonts w:ascii="Arial" w:hAnsi="Arial"/>
      <w:sz w:val="24"/>
      <w:lang w:val="en-US" w:eastAsia="en-NZ"/>
    </w:rPr>
  </w:style>
  <w:style w:type="character" w:styleId="HTMLCite">
    <w:name w:val="HTML Cite"/>
    <w:basedOn w:val="DefaultParagraphFont"/>
    <w:uiPriority w:val="99"/>
    <w:locked/>
    <w:rsid w:val="00B539C6"/>
    <w:rPr>
      <w:rFonts w:cs="Times New Roman"/>
      <w:color w:val="009933"/>
    </w:rPr>
  </w:style>
  <w:style w:type="character" w:styleId="Hyperlink">
    <w:name w:val="Hyperlink"/>
    <w:basedOn w:val="DefaultParagraphFont"/>
    <w:uiPriority w:val="99"/>
    <w:locked/>
    <w:rsid w:val="004C0CF8"/>
    <w:rPr>
      <w:rFonts w:cs="Times New Roman"/>
      <w:color w:val="0000FF"/>
      <w:u w:val="single"/>
    </w:rPr>
  </w:style>
  <w:style w:type="paragraph" w:customStyle="1" w:styleId="NCEAL2heading">
    <w:name w:val="NCEA L2 heading"/>
    <w:basedOn w:val="Normal"/>
    <w:uiPriority w:val="99"/>
    <w:rsid w:val="004C0CF8"/>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uiPriority w:val="99"/>
    <w:semiHidden/>
    <w:rsid w:val="00222195"/>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semiHidden/>
    <w:rsid w:val="00222195"/>
    <w:pPr>
      <w:spacing w:before="40" w:after="40"/>
    </w:pPr>
    <w:rPr>
      <w:rFonts w:ascii="Arial" w:hAnsi="Arial"/>
      <w:color w:val="auto"/>
      <w:sz w:val="20"/>
      <w:szCs w:val="20"/>
      <w:lang w:val="en-AU" w:eastAsia="en-NZ"/>
    </w:rPr>
  </w:style>
  <w:style w:type="paragraph" w:customStyle="1" w:styleId="NCEAtablebullets">
    <w:name w:val="NCEA table bullets"/>
    <w:basedOn w:val="NCEAtablebody"/>
    <w:next w:val="BodyText"/>
    <w:uiPriority w:val="99"/>
    <w:semiHidden/>
    <w:rsid w:val="00222195"/>
    <w:pPr>
      <w:widowControl w:val="0"/>
      <w:numPr>
        <w:numId w:val="6"/>
      </w:numPr>
      <w:suppressAutoHyphens/>
      <w:spacing w:before="80" w:after="80"/>
    </w:pPr>
    <w:rPr>
      <w:kern w:val="1"/>
      <w:lang w:val="en-NZ" w:eastAsia="ar-SA"/>
    </w:rPr>
  </w:style>
  <w:style w:type="paragraph" w:styleId="BodyText">
    <w:name w:val="Body Text"/>
    <w:basedOn w:val="Normal"/>
    <w:link w:val="BodyTextChar"/>
    <w:uiPriority w:val="99"/>
    <w:semiHidden/>
    <w:locked/>
    <w:rsid w:val="00222195"/>
    <w:pPr>
      <w:spacing w:before="0"/>
    </w:pPr>
    <w:rPr>
      <w:rFonts w:ascii="Times New Roman" w:hAnsi="Times New Roman"/>
      <w:color w:val="auto"/>
      <w:szCs w:val="20"/>
      <w:lang w:val="en-AU"/>
    </w:rPr>
  </w:style>
  <w:style w:type="character" w:customStyle="1" w:styleId="BodyTextChar">
    <w:name w:val="Body Text Char"/>
    <w:basedOn w:val="DefaultParagraphFont"/>
    <w:link w:val="BodyText"/>
    <w:uiPriority w:val="99"/>
    <w:semiHidden/>
    <w:locked/>
    <w:rsid w:val="00222195"/>
    <w:rPr>
      <w:rFonts w:cs="Times New Roman"/>
      <w:sz w:val="24"/>
      <w:lang w:val="en-AU" w:eastAsia="en-US"/>
    </w:rPr>
  </w:style>
  <w:style w:type="paragraph" w:customStyle="1" w:styleId="NCEAHeadInfoL1">
    <w:name w:val="NCEA Head Info L1"/>
    <w:uiPriority w:val="99"/>
    <w:rsid w:val="00366762"/>
    <w:pPr>
      <w:spacing w:before="200" w:after="200"/>
    </w:pPr>
    <w:rPr>
      <w:rFonts w:ascii="Arial" w:hAnsi="Arial" w:cs="Arial"/>
      <w:b/>
      <w:sz w:val="32"/>
      <w:szCs w:val="20"/>
    </w:rPr>
  </w:style>
  <w:style w:type="character" w:styleId="FollowedHyperlink">
    <w:name w:val="FollowedHyperlink"/>
    <w:basedOn w:val="DefaultParagraphFont"/>
    <w:uiPriority w:val="99"/>
    <w:locked/>
    <w:rsid w:val="00692EA6"/>
    <w:rPr>
      <w:rFonts w:cs="Times New Roman"/>
      <w:color w:val="800080"/>
      <w:u w:val="single"/>
    </w:rPr>
  </w:style>
  <w:style w:type="paragraph" w:styleId="NoSpacing">
    <w:name w:val="No Spacing"/>
    <w:uiPriority w:val="99"/>
    <w:qFormat/>
    <w:rsid w:val="00435E68"/>
    <w:rPr>
      <w:rFonts w:ascii="Arial" w:hAnsi="Arial"/>
      <w:sz w:val="24"/>
      <w:lang w:eastAsia="en-US"/>
    </w:rPr>
  </w:style>
  <w:style w:type="character" w:customStyle="1" w:styleId="VPScheduletextChar">
    <w:name w:val="VP Schedule text Char"/>
    <w:basedOn w:val="DefaultParagraphFont"/>
    <w:link w:val="VPScheduletext"/>
    <w:uiPriority w:val="99"/>
    <w:locked/>
    <w:rsid w:val="00403889"/>
    <w:rPr>
      <w:rFonts w:ascii="Calibri" w:eastAsia="SimSun" w:hAnsi="Calibri" w:cs="Times New Roman"/>
      <w:color w:val="000000"/>
      <w:sz w:val="24"/>
      <w:szCs w:val="24"/>
      <w:lang w:val="en-NZ" w:eastAsia="en-US" w:bidi="ar-SA"/>
    </w:rPr>
  </w:style>
  <w:style w:type="paragraph" w:customStyle="1" w:styleId="NCEABulletssub">
    <w:name w:val="NCEA Bullets (sub)"/>
    <w:basedOn w:val="Normal"/>
    <w:uiPriority w:val="99"/>
    <w:rsid w:val="00544DEF"/>
    <w:pPr>
      <w:numPr>
        <w:numId w:val="7"/>
      </w:numPr>
      <w:spacing w:before="80" w:after="80"/>
      <w:ind w:left="709" w:hanging="283"/>
    </w:pPr>
    <w:rPr>
      <w:rFonts w:ascii="Arial" w:hAnsi="Arial"/>
      <w:color w:val="auto"/>
      <w:sz w:val="22"/>
      <w:lang w:val="en-AU"/>
    </w:rPr>
  </w:style>
  <w:style w:type="paragraph" w:customStyle="1" w:styleId="NCEAHeaderFooter">
    <w:name w:val="NCEA Header/Footer"/>
    <w:basedOn w:val="Header"/>
    <w:uiPriority w:val="99"/>
    <w:rsid w:val="00544DEF"/>
    <w:pPr>
      <w:tabs>
        <w:tab w:val="clear" w:pos="4513"/>
        <w:tab w:val="clear" w:pos="9026"/>
        <w:tab w:val="center" w:pos="4153"/>
        <w:tab w:val="right" w:pos="8306"/>
      </w:tabs>
    </w:pPr>
    <w:rPr>
      <w:rFonts w:ascii="Arial" w:hAnsi="Arial"/>
      <w:color w:val="auto"/>
      <w:sz w:val="20"/>
      <w:szCs w:val="20"/>
    </w:rPr>
  </w:style>
  <w:style w:type="paragraph" w:customStyle="1" w:styleId="NCEAHeadInfoL2">
    <w:name w:val="NCEA Head Info  L2"/>
    <w:basedOn w:val="Normal"/>
    <w:uiPriority w:val="99"/>
    <w:rsid w:val="00354879"/>
    <w:rPr>
      <w:rFonts w:ascii="Arial" w:hAnsi="Arial" w:cs="Arial"/>
      <w:b/>
      <w:color w:val="auto"/>
      <w:sz w:val="28"/>
      <w:szCs w:val="36"/>
      <w:lang w:eastAsia="en-NZ"/>
    </w:rPr>
  </w:style>
  <w:style w:type="paragraph" w:styleId="ListParagraph">
    <w:name w:val="List Paragraph"/>
    <w:basedOn w:val="Normal"/>
    <w:uiPriority w:val="99"/>
    <w:qFormat/>
    <w:rsid w:val="0030415A"/>
    <w:pPr>
      <w:spacing w:before="0" w:after="0"/>
      <w:ind w:left="720"/>
    </w:pPr>
    <w:rPr>
      <w:rFonts w:ascii="Arial Mäori" w:hAnsi="Arial Mäori"/>
      <w:color w:val="auto"/>
      <w:szCs w:val="20"/>
      <w:lang w:eastAsia="en-NZ"/>
    </w:rPr>
  </w:style>
  <w:style w:type="paragraph" w:styleId="CommentText">
    <w:name w:val="annotation text"/>
    <w:basedOn w:val="Normal"/>
    <w:link w:val="CommentTextChar"/>
    <w:uiPriority w:val="99"/>
    <w:semiHidden/>
    <w:unhideWhenUsed/>
    <w:locked/>
    <w:rsid w:val="00276CA2"/>
    <w:rPr>
      <w:sz w:val="20"/>
      <w:szCs w:val="20"/>
    </w:rPr>
  </w:style>
  <w:style w:type="character" w:customStyle="1" w:styleId="CommentTextChar">
    <w:name w:val="Comment Text Char"/>
    <w:basedOn w:val="DefaultParagraphFont"/>
    <w:link w:val="CommentText"/>
    <w:uiPriority w:val="99"/>
    <w:semiHidden/>
    <w:rsid w:val="00276CA2"/>
    <w:rPr>
      <w:rFonts w:ascii="Calibri" w:hAnsi="Calibri"/>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276CA2"/>
    <w:rPr>
      <w:b/>
      <w:bCs/>
    </w:rPr>
  </w:style>
  <w:style w:type="character" w:customStyle="1" w:styleId="CommentSubjectChar">
    <w:name w:val="Comment Subject Char"/>
    <w:basedOn w:val="CommentTextChar"/>
    <w:link w:val="CommentSubject"/>
    <w:uiPriority w:val="99"/>
    <w:semiHidden/>
    <w:rsid w:val="00276CA2"/>
    <w:rPr>
      <w:rFonts w:ascii="Calibri" w:hAnsi="Calibri"/>
      <w:b/>
      <w:bCs/>
      <w:color w:val="000000"/>
      <w:sz w:val="20"/>
      <w:szCs w:val="20"/>
      <w:lang w:eastAsia="en-US"/>
    </w:rPr>
  </w:style>
  <w:style w:type="paragraph" w:styleId="Revision">
    <w:name w:val="Revision"/>
    <w:hidden/>
    <w:uiPriority w:val="99"/>
    <w:semiHidden/>
    <w:rsid w:val="009275A3"/>
    <w:rPr>
      <w:rFonts w:ascii="Calibri" w:hAnsi="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1088">
      <w:bodyDiv w:val="1"/>
      <w:marLeft w:val="60"/>
      <w:marRight w:val="60"/>
      <w:marTop w:val="60"/>
      <w:marBottom w:val="15"/>
      <w:divBdr>
        <w:top w:val="none" w:sz="0" w:space="0" w:color="auto"/>
        <w:left w:val="none" w:sz="0" w:space="0" w:color="auto"/>
        <w:bottom w:val="none" w:sz="0" w:space="0" w:color="auto"/>
        <w:right w:val="none" w:sz="0" w:space="0" w:color="auto"/>
      </w:divBdr>
      <w:divsChild>
        <w:div w:id="1044527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ibrown.co.nz/blog/making-flax-paper" TargetMode="External"/><Relationship Id="rId18" Type="http://schemas.openxmlformats.org/officeDocument/2006/relationships/hyperlink" Target="http://www.alibrown.co.nz/gathering-flax.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aharakeke.co.nz/about/harakeke-folklore-rituals/" TargetMode="External"/><Relationship Id="rId2" Type="http://schemas.openxmlformats.org/officeDocument/2006/relationships/numbering" Target="numbering.xml"/><Relationship Id="rId16" Type="http://schemas.openxmlformats.org/officeDocument/2006/relationships/hyperlink" Target="http://www.alibrown.co.nz/gathering-flax.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laxworks.co.nz/index.php?option=com_content&amp;task=view&amp;id=16&amp;Itemid=3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collections.tepapa.govt.nz/theme.aspx?irn=36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kohe.co.nz/about.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8FA2-C105-46AE-BD85-F3593C7D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Processing Technologies 1.60</dc:subject>
  <dc:creator>Ministry of Education</dc:creator>
  <cp:lastModifiedBy>Donna Leckie</cp:lastModifiedBy>
  <cp:revision>2</cp:revision>
  <cp:lastPrinted>2013-05-31T03:29:00Z</cp:lastPrinted>
  <dcterms:created xsi:type="dcterms:W3CDTF">2025-01-16T21:03:00Z</dcterms:created>
  <dcterms:modified xsi:type="dcterms:W3CDTF">2025-01-16T21:03:00Z</dcterms:modified>
</cp:coreProperties>
</file>